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F969C" w14:textId="77777777" w:rsidR="009C550E" w:rsidRDefault="00000000" w:rsidP="00ED61EB">
      <w:pPr>
        <w:pStyle w:val="Ttulo1"/>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PRÊMIO - ESCOLA CIDADÃ E PROFESSOR DESTAQUE</w:t>
      </w:r>
    </w:p>
    <w:p w14:paraId="6211A447" w14:textId="77777777" w:rsidR="009C550E" w:rsidRDefault="00000000">
      <w:pPr>
        <w:numPr>
          <w:ilvl w:val="0"/>
          <w:numId w:val="1"/>
        </w:numPr>
        <w:pBdr>
          <w:top w:val="nil"/>
          <w:left w:val="nil"/>
          <w:bottom w:val="nil"/>
          <w:right w:val="nil"/>
          <w:between w:val="nil"/>
        </w:pBdr>
        <w:tabs>
          <w:tab w:val="left" w:pos="387"/>
        </w:tabs>
        <w:spacing w:before="146"/>
        <w:ind w:left="140" w:hanging="247"/>
        <w:rPr>
          <w:rFonts w:ascii="Times New Roman" w:eastAsia="Times New Roman" w:hAnsi="Times New Roman" w:cs="Times New Roman"/>
        </w:rPr>
      </w:pPr>
      <w:r>
        <w:rPr>
          <w:rFonts w:ascii="Times New Roman" w:eastAsia="Times New Roman" w:hAnsi="Times New Roman" w:cs="Times New Roman"/>
          <w:color w:val="000000"/>
          <w:sz w:val="24"/>
          <w:szCs w:val="24"/>
        </w:rPr>
        <w:t>Escola Estadual de Ensino Médio Cláudio Antônio Benvegnú</w:t>
      </w:r>
    </w:p>
    <w:p w14:paraId="59D82E2E" w14:textId="77777777" w:rsidR="009C550E" w:rsidRDefault="009C550E">
      <w:pPr>
        <w:pBdr>
          <w:top w:val="nil"/>
          <w:left w:val="nil"/>
          <w:bottom w:val="nil"/>
          <w:right w:val="nil"/>
          <w:between w:val="nil"/>
        </w:pBdr>
        <w:rPr>
          <w:rFonts w:ascii="Times New Roman" w:eastAsia="Times New Roman" w:hAnsi="Times New Roman" w:cs="Times New Roman"/>
          <w:color w:val="000000"/>
          <w:sz w:val="24"/>
          <w:szCs w:val="24"/>
        </w:rPr>
      </w:pPr>
    </w:p>
    <w:p w14:paraId="55707440" w14:textId="77777777" w:rsidR="009C550E" w:rsidRDefault="00000000">
      <w:pPr>
        <w:pBdr>
          <w:top w:val="nil"/>
          <w:left w:val="nil"/>
          <w:bottom w:val="nil"/>
          <w:right w:val="nil"/>
          <w:between w:val="nil"/>
        </w:pBdr>
        <w:spacing w:line="360" w:lineRule="auto"/>
        <w:ind w:left="140" w:right="84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Endereço Rua:Avenida Dario Roman</w:t>
      </w:r>
    </w:p>
    <w:p w14:paraId="56289769" w14:textId="77777777" w:rsidR="009C550E" w:rsidRDefault="00000000">
      <w:pPr>
        <w:pBdr>
          <w:top w:val="nil"/>
          <w:left w:val="nil"/>
          <w:bottom w:val="nil"/>
          <w:right w:val="nil"/>
          <w:between w:val="nil"/>
        </w:pBdr>
        <w:spacing w:line="291" w:lineRule="auto"/>
        <w:ind w:lef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Bairro: Centro</w:t>
      </w:r>
    </w:p>
    <w:p w14:paraId="6E458104" w14:textId="77777777" w:rsidR="009C550E" w:rsidRDefault="00000000">
      <w:pPr>
        <w:pBdr>
          <w:top w:val="nil"/>
          <w:left w:val="nil"/>
          <w:bottom w:val="nil"/>
          <w:right w:val="nil"/>
          <w:between w:val="nil"/>
        </w:pBdr>
        <w:spacing w:before="146"/>
        <w:ind w:lef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Cidade:Água </w:t>
      </w:r>
      <w:r w:rsidR="00BC4CBB">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anta</w:t>
      </w:r>
    </w:p>
    <w:p w14:paraId="7B73698A" w14:textId="77777777" w:rsidR="009C550E" w:rsidRDefault="00000000">
      <w:pPr>
        <w:pBdr>
          <w:top w:val="nil"/>
          <w:left w:val="nil"/>
          <w:bottom w:val="nil"/>
          <w:right w:val="nil"/>
          <w:between w:val="nil"/>
        </w:pBdr>
        <w:spacing w:before="149"/>
        <w:ind w:lef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w:t>
      </w:r>
      <w:r>
        <w:rPr>
          <w:rFonts w:ascii="Times New Roman" w:eastAsia="Times New Roman" w:hAnsi="Times New Roman" w:cs="Times New Roman"/>
          <w:sz w:val="24"/>
          <w:szCs w:val="24"/>
        </w:rPr>
        <w:t xml:space="preserve"> claudioantoniobenvegnu07cre@educar.rs.gov.br</w:t>
      </w:r>
    </w:p>
    <w:p w14:paraId="15A4D357" w14:textId="77777777" w:rsidR="009C550E" w:rsidRDefault="00000000">
      <w:pPr>
        <w:pBdr>
          <w:top w:val="nil"/>
          <w:left w:val="nil"/>
          <w:bottom w:val="nil"/>
          <w:right w:val="nil"/>
          <w:between w:val="nil"/>
        </w:pBdr>
        <w:spacing w:before="146"/>
        <w:ind w:lef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CNPJ:92.941.681/0001-00</w:t>
      </w:r>
    </w:p>
    <w:p w14:paraId="6F4C5BFD" w14:textId="77777777" w:rsidR="009C550E" w:rsidRDefault="00000000">
      <w:pPr>
        <w:pBdr>
          <w:top w:val="nil"/>
          <w:left w:val="nil"/>
          <w:bottom w:val="nil"/>
          <w:right w:val="nil"/>
          <w:between w:val="nil"/>
        </w:pBdr>
        <w:spacing w:before="146"/>
        <w:ind w:lef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Telefones para contato: 54-</w:t>
      </w:r>
      <w:r>
        <w:rPr>
          <w:rFonts w:ascii="Times New Roman" w:eastAsia="Times New Roman" w:hAnsi="Times New Roman" w:cs="Times New Roman"/>
          <w:sz w:val="24"/>
          <w:szCs w:val="24"/>
        </w:rPr>
        <w:t>984274484</w:t>
      </w:r>
    </w:p>
    <w:p w14:paraId="5F71D944" w14:textId="77777777" w:rsidR="009C550E" w:rsidRDefault="009C550E">
      <w:pPr>
        <w:pBdr>
          <w:top w:val="nil"/>
          <w:left w:val="nil"/>
          <w:bottom w:val="nil"/>
          <w:right w:val="nil"/>
          <w:between w:val="nil"/>
        </w:pBdr>
        <w:rPr>
          <w:rFonts w:ascii="Times New Roman" w:eastAsia="Times New Roman" w:hAnsi="Times New Roman" w:cs="Times New Roman"/>
          <w:color w:val="000000"/>
          <w:sz w:val="24"/>
          <w:szCs w:val="24"/>
        </w:rPr>
      </w:pPr>
    </w:p>
    <w:p w14:paraId="2DA8F652" w14:textId="77777777" w:rsidR="009C550E" w:rsidRDefault="009C550E">
      <w:pPr>
        <w:pBdr>
          <w:top w:val="nil"/>
          <w:left w:val="nil"/>
          <w:bottom w:val="nil"/>
          <w:right w:val="nil"/>
          <w:between w:val="nil"/>
        </w:pBdr>
        <w:rPr>
          <w:rFonts w:ascii="Times New Roman" w:eastAsia="Times New Roman" w:hAnsi="Times New Roman" w:cs="Times New Roman"/>
          <w:color w:val="000000"/>
          <w:sz w:val="24"/>
          <w:szCs w:val="24"/>
        </w:rPr>
      </w:pPr>
    </w:p>
    <w:p w14:paraId="45FE81DA" w14:textId="77777777" w:rsidR="009C550E" w:rsidRDefault="00000000">
      <w:pPr>
        <w:numPr>
          <w:ilvl w:val="0"/>
          <w:numId w:val="1"/>
        </w:numPr>
        <w:pBdr>
          <w:top w:val="nil"/>
          <w:left w:val="nil"/>
          <w:bottom w:val="nil"/>
          <w:right w:val="nil"/>
          <w:between w:val="nil"/>
        </w:pBdr>
        <w:tabs>
          <w:tab w:val="left" w:pos="387"/>
        </w:tabs>
        <w:spacing w:line="360" w:lineRule="auto"/>
        <w:ind w:left="140" w:right="5393" w:firstLine="0"/>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Responsável pelo relatório socioambiental </w:t>
      </w:r>
    </w:p>
    <w:p w14:paraId="4FC86EC6" w14:textId="77777777" w:rsidR="009C550E" w:rsidRDefault="00000000">
      <w:pPr>
        <w:pBdr>
          <w:top w:val="nil"/>
          <w:left w:val="nil"/>
          <w:bottom w:val="nil"/>
          <w:right w:val="nil"/>
          <w:between w:val="nil"/>
        </w:pBdr>
        <w:tabs>
          <w:tab w:val="left" w:pos="387"/>
        </w:tabs>
        <w:spacing w:line="360" w:lineRule="auto"/>
        <w:ind w:right="539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Nome completo:Jocemara Fontana </w:t>
      </w:r>
      <w:r w:rsidR="00BE5E50">
        <w:rPr>
          <w:rFonts w:ascii="Times New Roman" w:eastAsia="Times New Roman" w:hAnsi="Times New Roman" w:cs="Times New Roman"/>
          <w:color w:val="000000"/>
          <w:sz w:val="24"/>
          <w:szCs w:val="24"/>
        </w:rPr>
        <w:t>e Cintia D. Camargo</w:t>
      </w:r>
    </w:p>
    <w:p w14:paraId="574E6EF4" w14:textId="77777777" w:rsidR="009C550E" w:rsidRDefault="00000000">
      <w:pPr>
        <w:pBdr>
          <w:top w:val="nil"/>
          <w:left w:val="nil"/>
          <w:bottom w:val="nil"/>
          <w:right w:val="nil"/>
          <w:between w:val="nil"/>
        </w:pBdr>
        <w:spacing w:line="291" w:lineRule="auto"/>
        <w:ind w:lef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E-mail:jocemara-fontana@educar.rs.gov.br</w:t>
      </w:r>
      <w:r w:rsidR="00BC4CBB">
        <w:rPr>
          <w:rFonts w:ascii="Times New Roman" w:eastAsia="Times New Roman" w:hAnsi="Times New Roman" w:cs="Times New Roman"/>
          <w:color w:val="000000"/>
          <w:sz w:val="24"/>
          <w:szCs w:val="24"/>
        </w:rPr>
        <w:t xml:space="preserve"> </w:t>
      </w:r>
    </w:p>
    <w:p w14:paraId="77037C5A" w14:textId="77777777" w:rsidR="00BC4CBB" w:rsidRDefault="00BC4CBB">
      <w:pPr>
        <w:pBdr>
          <w:top w:val="nil"/>
          <w:left w:val="nil"/>
          <w:bottom w:val="nil"/>
          <w:right w:val="nil"/>
          <w:between w:val="nil"/>
        </w:pBdr>
        <w:spacing w:line="291" w:lineRule="auto"/>
        <w:ind w:lef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w:t>
      </w:r>
      <w:r w:rsidRPr="00BC4CBB">
        <w:t xml:space="preserve"> </w:t>
      </w:r>
      <w:r w:rsidRPr="00BC4CBB">
        <w:rPr>
          <w:rFonts w:ascii="Times New Roman" w:eastAsia="Times New Roman" w:hAnsi="Times New Roman" w:cs="Times New Roman"/>
          <w:color w:val="000000"/>
          <w:sz w:val="24"/>
          <w:szCs w:val="24"/>
        </w:rPr>
        <w:t>cintia-camargo@educar.rs.gov.br</w:t>
      </w:r>
    </w:p>
    <w:p w14:paraId="5BC6703F" w14:textId="77777777" w:rsidR="009C550E" w:rsidRDefault="00000000">
      <w:pPr>
        <w:pBdr>
          <w:top w:val="nil"/>
          <w:left w:val="nil"/>
          <w:bottom w:val="nil"/>
          <w:right w:val="nil"/>
          <w:between w:val="nil"/>
        </w:pBdr>
        <w:spacing w:before="146"/>
        <w:ind w:lef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Telefone (whatssap):54-984339484</w:t>
      </w:r>
      <w:r w:rsidR="00BC4CBB">
        <w:rPr>
          <w:rFonts w:ascii="Times New Roman" w:eastAsia="Times New Roman" w:hAnsi="Times New Roman" w:cs="Times New Roman"/>
          <w:color w:val="000000"/>
          <w:sz w:val="24"/>
          <w:szCs w:val="24"/>
        </w:rPr>
        <w:t xml:space="preserve"> e 54-984096826</w:t>
      </w:r>
    </w:p>
    <w:p w14:paraId="66CCFBEC" w14:textId="77777777" w:rsidR="009C550E" w:rsidRDefault="00000000">
      <w:pPr>
        <w:pBdr>
          <w:top w:val="nil"/>
          <w:left w:val="nil"/>
          <w:bottom w:val="nil"/>
          <w:right w:val="nil"/>
          <w:between w:val="nil"/>
        </w:pBdr>
        <w:spacing w:before="147"/>
        <w:ind w:lef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Função ou disciplina: Professora de Biologia</w:t>
      </w:r>
      <w:r w:rsidR="00BE5E50">
        <w:rPr>
          <w:rFonts w:ascii="Times New Roman" w:eastAsia="Times New Roman" w:hAnsi="Times New Roman" w:cs="Times New Roman"/>
          <w:color w:val="000000"/>
          <w:sz w:val="24"/>
          <w:szCs w:val="24"/>
        </w:rPr>
        <w:t xml:space="preserve"> e Professora do Projeto Integrador</w:t>
      </w:r>
    </w:p>
    <w:p w14:paraId="60E9812C" w14:textId="77777777" w:rsidR="009C550E" w:rsidRDefault="009C550E">
      <w:pPr>
        <w:pBdr>
          <w:top w:val="nil"/>
          <w:left w:val="nil"/>
          <w:bottom w:val="nil"/>
          <w:right w:val="nil"/>
          <w:between w:val="nil"/>
        </w:pBdr>
        <w:rPr>
          <w:rFonts w:ascii="Times New Roman" w:eastAsia="Times New Roman" w:hAnsi="Times New Roman" w:cs="Times New Roman"/>
          <w:color w:val="000000"/>
          <w:sz w:val="24"/>
          <w:szCs w:val="24"/>
        </w:rPr>
      </w:pPr>
    </w:p>
    <w:p w14:paraId="790D5929" w14:textId="77777777" w:rsidR="009C550E" w:rsidRDefault="009C550E">
      <w:pPr>
        <w:pBdr>
          <w:top w:val="nil"/>
          <w:left w:val="nil"/>
          <w:bottom w:val="nil"/>
          <w:right w:val="nil"/>
          <w:between w:val="nil"/>
        </w:pBdr>
        <w:spacing w:before="1"/>
        <w:rPr>
          <w:rFonts w:ascii="Times New Roman" w:eastAsia="Times New Roman" w:hAnsi="Times New Roman" w:cs="Times New Roman"/>
          <w:color w:val="000000"/>
          <w:sz w:val="24"/>
          <w:szCs w:val="24"/>
        </w:rPr>
      </w:pPr>
    </w:p>
    <w:p w14:paraId="1022747B" w14:textId="77777777" w:rsidR="009C550E" w:rsidRDefault="00000000">
      <w:pPr>
        <w:numPr>
          <w:ilvl w:val="0"/>
          <w:numId w:val="1"/>
        </w:numPr>
        <w:pBdr>
          <w:top w:val="nil"/>
          <w:left w:val="nil"/>
          <w:bottom w:val="nil"/>
          <w:right w:val="nil"/>
          <w:between w:val="nil"/>
        </w:pBdr>
        <w:tabs>
          <w:tab w:val="left" w:pos="387"/>
        </w:tabs>
        <w:spacing w:before="1" w:line="360" w:lineRule="auto"/>
        <w:ind w:left="140" w:right="6337" w:firstLine="0"/>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Indicação do Professor Destaque Nome completo:</w:t>
      </w:r>
      <w:r w:rsidR="00BE5E50">
        <w:rPr>
          <w:rFonts w:ascii="Times New Roman" w:eastAsia="Times New Roman" w:hAnsi="Times New Roman" w:cs="Times New Roman"/>
          <w:color w:val="000000"/>
          <w:sz w:val="24"/>
          <w:szCs w:val="24"/>
        </w:rPr>
        <w:t xml:space="preserve">Cláudia Adriana </w:t>
      </w:r>
      <w:r w:rsidR="003A6FC8">
        <w:rPr>
          <w:rFonts w:ascii="Times New Roman" w:eastAsia="Times New Roman" w:hAnsi="Times New Roman" w:cs="Times New Roman"/>
          <w:color w:val="000000"/>
          <w:sz w:val="24"/>
          <w:szCs w:val="24"/>
        </w:rPr>
        <w:t xml:space="preserve">Veloso </w:t>
      </w:r>
      <w:r w:rsidR="00BE5E50">
        <w:rPr>
          <w:rFonts w:ascii="Times New Roman" w:eastAsia="Times New Roman" w:hAnsi="Times New Roman" w:cs="Times New Roman"/>
          <w:color w:val="000000"/>
          <w:sz w:val="24"/>
          <w:szCs w:val="24"/>
        </w:rPr>
        <w:t>Galina</w:t>
      </w:r>
    </w:p>
    <w:p w14:paraId="14DB4C75" w14:textId="77777777" w:rsidR="009C550E" w:rsidRDefault="00000000">
      <w:pPr>
        <w:pBdr>
          <w:top w:val="nil"/>
          <w:left w:val="nil"/>
          <w:bottom w:val="nil"/>
          <w:right w:val="nil"/>
          <w:between w:val="nil"/>
        </w:pBdr>
        <w:ind w:lef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w:t>
      </w:r>
      <w:r w:rsidR="00BC4CBB" w:rsidRPr="00BC4CBB">
        <w:t xml:space="preserve"> </w:t>
      </w:r>
      <w:r w:rsidR="00BC4CBB" w:rsidRPr="00BC4CBB">
        <w:rPr>
          <w:rFonts w:ascii="Times New Roman" w:eastAsia="Times New Roman" w:hAnsi="Times New Roman" w:cs="Times New Roman"/>
          <w:color w:val="000000"/>
          <w:sz w:val="24"/>
          <w:szCs w:val="24"/>
        </w:rPr>
        <w:t>claudia-agalina@educar.rs.gov.br</w:t>
      </w:r>
    </w:p>
    <w:p w14:paraId="3C10D9B4" w14:textId="77777777" w:rsidR="00BE5E50" w:rsidRDefault="00000000">
      <w:pPr>
        <w:pBdr>
          <w:top w:val="nil"/>
          <w:left w:val="nil"/>
          <w:bottom w:val="nil"/>
          <w:right w:val="nil"/>
          <w:between w:val="nil"/>
        </w:pBdr>
        <w:spacing w:before="146"/>
        <w:ind w:lef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Telefone (whatssap):54-</w:t>
      </w:r>
      <w:r w:rsidR="003A6FC8">
        <w:rPr>
          <w:rFonts w:ascii="Times New Roman" w:eastAsia="Times New Roman" w:hAnsi="Times New Roman" w:cs="Times New Roman"/>
          <w:color w:val="000000"/>
          <w:sz w:val="24"/>
          <w:szCs w:val="24"/>
        </w:rPr>
        <w:t>984336303</w:t>
      </w:r>
    </w:p>
    <w:p w14:paraId="6D7CA6E1" w14:textId="77777777" w:rsidR="009C550E" w:rsidRDefault="00000000" w:rsidP="001662F2">
      <w:pPr>
        <w:pBdr>
          <w:top w:val="nil"/>
          <w:left w:val="nil"/>
          <w:bottom w:val="nil"/>
          <w:right w:val="nil"/>
          <w:between w:val="nil"/>
        </w:pBdr>
        <w:spacing w:before="146"/>
        <w:ind w:lef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Função ou disciplina:</w:t>
      </w:r>
      <w:r w:rsidR="00BE5E50">
        <w:rPr>
          <w:rFonts w:ascii="Times New Roman" w:eastAsia="Times New Roman" w:hAnsi="Times New Roman" w:cs="Times New Roman"/>
          <w:color w:val="000000"/>
          <w:sz w:val="24"/>
          <w:szCs w:val="24"/>
        </w:rPr>
        <w:t xml:space="preserve"> Professora de Português, Literatura, Spanhol e Escrita Criativa</w:t>
      </w:r>
    </w:p>
    <w:p w14:paraId="621AF36E" w14:textId="77777777" w:rsidR="001662F2" w:rsidRDefault="001662F2" w:rsidP="001662F2">
      <w:pPr>
        <w:pBdr>
          <w:top w:val="nil"/>
          <w:left w:val="nil"/>
          <w:bottom w:val="nil"/>
          <w:right w:val="nil"/>
          <w:between w:val="nil"/>
        </w:pBdr>
        <w:spacing w:before="146"/>
        <w:ind w:left="140"/>
        <w:rPr>
          <w:rFonts w:ascii="Times New Roman" w:eastAsia="Times New Roman" w:hAnsi="Times New Roman" w:cs="Times New Roman"/>
          <w:color w:val="000000"/>
          <w:sz w:val="24"/>
          <w:szCs w:val="24"/>
        </w:rPr>
      </w:pPr>
    </w:p>
    <w:p w14:paraId="3EF9C02B" w14:textId="77777777" w:rsidR="009C550E" w:rsidRDefault="00000000" w:rsidP="001662F2">
      <w:pPr>
        <w:numPr>
          <w:ilvl w:val="0"/>
          <w:numId w:val="1"/>
        </w:numPr>
        <w:pBdr>
          <w:top w:val="nil"/>
          <w:left w:val="nil"/>
          <w:bottom w:val="nil"/>
          <w:right w:val="nil"/>
          <w:between w:val="nil"/>
        </w:pBdr>
        <w:tabs>
          <w:tab w:val="left" w:pos="388"/>
        </w:tabs>
        <w:spacing w:line="360" w:lineRule="auto"/>
        <w:ind w:left="388" w:hanging="248"/>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Abrangência do relatório socioambiental</w:t>
      </w:r>
    </w:p>
    <w:p w14:paraId="0E4DF91B" w14:textId="77777777" w:rsidR="001662F2" w:rsidRDefault="00000000" w:rsidP="001662F2">
      <w:pPr>
        <w:pBdr>
          <w:top w:val="nil"/>
          <w:left w:val="nil"/>
          <w:bottom w:val="nil"/>
          <w:right w:val="nil"/>
          <w:between w:val="nil"/>
        </w:pBdr>
        <w:spacing w:line="360" w:lineRule="auto"/>
        <w:ind w:left="140" w:firstLine="24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 público alvo do projeto foram os estudantes da escola e a comunidade do município de Água Santa, </w:t>
      </w:r>
      <w:r>
        <w:rPr>
          <w:rFonts w:ascii="Times New Roman" w:eastAsia="Times New Roman" w:hAnsi="Times New Roman" w:cs="Times New Roman"/>
          <w:sz w:val="24"/>
          <w:szCs w:val="24"/>
        </w:rPr>
        <w:t xml:space="preserve">a execução do projeto foi liderada por um grupo de cinco estudantes da Primeira Série da Escola Estadual de Ensino Médio Cláudio Antônio Benvegnú, </w:t>
      </w:r>
      <w:r w:rsidR="001662F2">
        <w:rPr>
          <w:rFonts w:ascii="Times New Roman" w:eastAsia="Times New Roman" w:hAnsi="Times New Roman" w:cs="Times New Roman"/>
          <w:sz w:val="24"/>
          <w:szCs w:val="24"/>
        </w:rPr>
        <w:t xml:space="preserve"> Antony Edu Sabedot, Alessandra Lurdes Lorenson, Isabella Fontana, Kamila Fiorese de Oliveira e Rafaela Lima Sanoto,  e</w:t>
      </w:r>
      <w:r w:rsidR="00BC347E">
        <w:rPr>
          <w:rFonts w:ascii="Times New Roman" w:eastAsia="Times New Roman" w:hAnsi="Times New Roman" w:cs="Times New Roman"/>
          <w:sz w:val="24"/>
          <w:szCs w:val="24"/>
        </w:rPr>
        <w:t xml:space="preserve"> </w:t>
      </w:r>
      <w:r w:rsidR="001662F2">
        <w:rPr>
          <w:rFonts w:ascii="Times New Roman" w:eastAsia="Times New Roman" w:hAnsi="Times New Roman" w:cs="Times New Roman"/>
          <w:sz w:val="24"/>
          <w:szCs w:val="24"/>
        </w:rPr>
        <w:t>orientados pelas professoras Cláudia Adriana Veloso Galina, Cintia Danelli Camargo e Jocemara Fontana, e te</w:t>
      </w:r>
      <w:r w:rsidR="00BC347E">
        <w:rPr>
          <w:rFonts w:ascii="Times New Roman" w:eastAsia="Times New Roman" w:hAnsi="Times New Roman" w:cs="Times New Roman"/>
          <w:sz w:val="24"/>
          <w:szCs w:val="24"/>
        </w:rPr>
        <w:t>ndo</w:t>
      </w:r>
      <w:r w:rsidR="001662F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como objetivo  promover o protagonismo juvenil. O envolvimento dos jovens em todas as etapas é essencial para que se tornem agentes de mudança em prol de uma sociedade mais justa e sustentável. </w:t>
      </w:r>
    </w:p>
    <w:p w14:paraId="68E0E33A" w14:textId="6DC9600D" w:rsidR="009C550E" w:rsidRDefault="00000000" w:rsidP="007B62BA">
      <w:pPr>
        <w:pBdr>
          <w:top w:val="nil"/>
          <w:left w:val="nil"/>
          <w:bottom w:val="nil"/>
          <w:right w:val="nil"/>
          <w:between w:val="nil"/>
        </w:pBdr>
        <w:spacing w:line="360" w:lineRule="auto"/>
        <w:ind w:left="140" w:firstLine="24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O presente projeto será</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apresentado</w:t>
      </w:r>
      <w:r>
        <w:rPr>
          <w:rFonts w:ascii="Times New Roman" w:eastAsia="Times New Roman" w:hAnsi="Times New Roman" w:cs="Times New Roman"/>
          <w:color w:val="000000"/>
          <w:sz w:val="24"/>
          <w:szCs w:val="24"/>
        </w:rPr>
        <w:t xml:space="preserve"> para as demais turmas da escola, num total de </w:t>
      </w:r>
      <w:r>
        <w:rPr>
          <w:rFonts w:ascii="Times New Roman" w:eastAsia="Times New Roman" w:hAnsi="Times New Roman" w:cs="Times New Roman"/>
          <w:sz w:val="24"/>
          <w:szCs w:val="24"/>
        </w:rPr>
        <w:t>cinco</w:t>
      </w:r>
      <w:r>
        <w:rPr>
          <w:rFonts w:ascii="Times New Roman" w:eastAsia="Times New Roman" w:hAnsi="Times New Roman" w:cs="Times New Roman"/>
          <w:color w:val="000000"/>
          <w:sz w:val="24"/>
          <w:szCs w:val="24"/>
        </w:rPr>
        <w:t xml:space="preserve"> turmas abrangendo cerca de 80 estudantes e 15 professores, após a elaboração desse projeto pretende-se, abranger além dos estudantes da nossa escola, mais pessoas da comunidade por exemplo o Grupo Viver Bem da Terceira idade com mais de 100 participantes, Grupo Vida e os cerca de 400 estudantes das Escolas Municipais de educação Infantil e Ensino Fundamental Anos Iniciais e Finais.</w:t>
      </w:r>
    </w:p>
    <w:p w14:paraId="22259249" w14:textId="77777777" w:rsidR="007B62BA" w:rsidRDefault="007B62BA" w:rsidP="007B62BA">
      <w:pPr>
        <w:pBdr>
          <w:top w:val="nil"/>
          <w:left w:val="nil"/>
          <w:bottom w:val="nil"/>
          <w:right w:val="nil"/>
          <w:between w:val="nil"/>
        </w:pBdr>
        <w:spacing w:line="360" w:lineRule="auto"/>
        <w:ind w:left="140" w:firstLine="248"/>
        <w:jc w:val="both"/>
        <w:rPr>
          <w:rFonts w:ascii="Times New Roman" w:eastAsia="Times New Roman" w:hAnsi="Times New Roman" w:cs="Times New Roman"/>
          <w:color w:val="000000"/>
          <w:sz w:val="24"/>
          <w:szCs w:val="24"/>
        </w:rPr>
      </w:pPr>
    </w:p>
    <w:p w14:paraId="167A06A2" w14:textId="77777777" w:rsidR="009C550E" w:rsidRDefault="00000000">
      <w:pPr>
        <w:numPr>
          <w:ilvl w:val="0"/>
          <w:numId w:val="1"/>
        </w:numPr>
        <w:pBdr>
          <w:top w:val="nil"/>
          <w:left w:val="nil"/>
          <w:bottom w:val="nil"/>
          <w:right w:val="nil"/>
          <w:between w:val="nil"/>
        </w:pBdr>
        <w:tabs>
          <w:tab w:val="left" w:pos="388"/>
        </w:tabs>
        <w:spacing w:line="360" w:lineRule="auto"/>
        <w:ind w:left="388" w:hanging="248"/>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Detalhamento do relatório socioambiental</w:t>
      </w:r>
    </w:p>
    <w:p w14:paraId="625D3CA2" w14:textId="77777777" w:rsidR="009C550E" w:rsidRDefault="00000000">
      <w:pPr>
        <w:pBdr>
          <w:top w:val="nil"/>
          <w:left w:val="nil"/>
          <w:bottom w:val="nil"/>
          <w:right w:val="nil"/>
          <w:between w:val="nil"/>
        </w:pBdr>
        <w:spacing w:before="146" w:line="360" w:lineRule="auto"/>
        <w:ind w:left="140" w:right="483"/>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Título do relatório socioambiental:</w:t>
      </w:r>
    </w:p>
    <w:p w14:paraId="2DEBED24" w14:textId="77777777" w:rsidR="009C550E" w:rsidRDefault="00000000">
      <w:pPr>
        <w:pBdr>
          <w:top w:val="nil"/>
          <w:left w:val="nil"/>
          <w:bottom w:val="nil"/>
          <w:right w:val="nil"/>
          <w:between w:val="nil"/>
        </w:pBdr>
        <w:spacing w:before="146" w:line="360" w:lineRule="auto"/>
        <w:ind w:left="140" w:right="483"/>
        <w:rPr>
          <w:rFonts w:ascii="Times New Roman" w:eastAsia="Times New Roman" w:hAnsi="Times New Roman" w:cs="Times New Roman"/>
          <w:b/>
          <w:color w:val="022609"/>
          <w:sz w:val="24"/>
          <w:szCs w:val="24"/>
        </w:rPr>
      </w:pPr>
      <w:r>
        <w:rPr>
          <w:rFonts w:ascii="Times New Roman" w:eastAsia="Times New Roman" w:hAnsi="Times New Roman" w:cs="Times New Roman"/>
          <w:b/>
          <w:sz w:val="24"/>
          <w:szCs w:val="24"/>
        </w:rPr>
        <w:t xml:space="preserve">ÁREA MULTIFUNCIONAL: </w:t>
      </w:r>
      <w:r>
        <w:rPr>
          <w:rFonts w:ascii="Times New Roman" w:eastAsia="Times New Roman" w:hAnsi="Times New Roman" w:cs="Times New Roman"/>
          <w:b/>
          <w:color w:val="022609"/>
          <w:sz w:val="24"/>
          <w:szCs w:val="24"/>
        </w:rPr>
        <w:t>UM REFÚGIO VERDE PARA O BEM-ESTAR E A SUSTENTABILIDADE</w:t>
      </w:r>
    </w:p>
    <w:p w14:paraId="4EF55332" w14:textId="77777777" w:rsidR="009C550E" w:rsidRDefault="00000000">
      <w:pPr>
        <w:pBdr>
          <w:top w:val="nil"/>
          <w:left w:val="nil"/>
          <w:bottom w:val="nil"/>
          <w:right w:val="nil"/>
          <w:between w:val="nil"/>
        </w:pBdr>
        <w:spacing w:before="146" w:line="360" w:lineRule="auto"/>
        <w:ind w:left="140" w:right="483"/>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sz w:val="24"/>
          <w:szCs w:val="24"/>
        </w:rPr>
        <w:t>Resumo</w:t>
      </w:r>
    </w:p>
    <w:p w14:paraId="34858C31" w14:textId="77777777" w:rsidR="009C550E"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projeto propõe a criação de uma "Área Multifuncional", concebida como um espaço verde no município de Água Santa, RS, para enfrentar desafios ambientais e sociais contemporâneos. A iniciativa baseia-se na hipótese de que a reocupação de uma área subutilizada, pautada nos princípios de equidade e acessibilidade universal, pode gerar um impacto significativo. Para validar essa premissa, os pesquisadores aplicaram um formulário junto à comunidade para verificar a percepção da população sobre a importância da área, a sua potencial contribuição para a saúde e bem-estar e a frequência de uso prevista. Os resultados indicaram uma ampla aceitação e a possibilidade de transformar o espaço em um modelo replicável de participação. ​Alinhado às diretrizes da COP30 e aos Objetivos de Desenvolvimento Sustentável (ODS), o projeto demonstra a interligação entre a sustentabilidade global e a ação local. Com uma abordagem de urbanismo tático, a "Área Multifuncional" busca ser um polo de cultura e economia circular a fim de promover a gestão de resíduos e a bioeconomia. Infere-se, portanto, que este trabalho a partir do protagonismo juvenil e do engajamento da comunidade, reafirma o papel da educação como ferramenta de transformação para um futuro mais justo e inclusivo.</w:t>
      </w:r>
    </w:p>
    <w:p w14:paraId="02600447" w14:textId="77777777" w:rsidR="009C550E" w:rsidRDefault="00000000">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​Palavras-chave:</w:t>
      </w:r>
      <w:r>
        <w:rPr>
          <w:rFonts w:ascii="Times New Roman" w:eastAsia="Times New Roman" w:hAnsi="Times New Roman" w:cs="Times New Roman"/>
          <w:sz w:val="24"/>
          <w:szCs w:val="24"/>
        </w:rPr>
        <w:t xml:space="preserve"> Sustentabilidade, Urbanismo Tático, Protagonismo Juvenil, Economia Circular, Inclusão.</w:t>
      </w:r>
    </w:p>
    <w:p w14:paraId="3890CE6B" w14:textId="77777777" w:rsidR="009C550E" w:rsidRDefault="00000000">
      <w:pPr>
        <w:pBdr>
          <w:top w:val="nil"/>
          <w:left w:val="nil"/>
          <w:bottom w:val="nil"/>
          <w:right w:val="nil"/>
          <w:between w:val="nil"/>
        </w:pBdr>
        <w:spacing w:before="146" w:line="360" w:lineRule="auto"/>
        <w:ind w:left="140" w:right="48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Objetivo geral</w:t>
      </w:r>
      <w:r>
        <w:rPr>
          <w:rFonts w:ascii="Times New Roman" w:eastAsia="Times New Roman" w:hAnsi="Times New Roman" w:cs="Times New Roman"/>
          <w:color w:val="000000"/>
          <w:sz w:val="24"/>
          <w:szCs w:val="24"/>
        </w:rPr>
        <w:t>:</w:t>
      </w:r>
    </w:p>
    <w:p w14:paraId="264BA250" w14:textId="77777777" w:rsidR="009C550E" w:rsidRDefault="00000000">
      <w:pPr>
        <w:pBdr>
          <w:top w:val="nil"/>
          <w:left w:val="nil"/>
          <w:bottom w:val="nil"/>
          <w:right w:val="nil"/>
          <w:between w:val="nil"/>
        </w:pBdr>
        <w:spacing w:line="360" w:lineRule="auto"/>
        <w:ind w:left="140" w:right="483" w:firstLine="5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Criar e implementar uma Área Multifuncional no município de Água Santa – RS, como espaço verde inclusivo e acessível, capaz de promover o bem-estar, a sustentabilidade ambiental e a participação comunitária, alinhada aos princípios da economia circular, do urbanismo tático e dos Objetivos de Desenvolvimento Sustentável da ONU  (ODS).</w:t>
      </w:r>
    </w:p>
    <w:p w14:paraId="3E9E8D76" w14:textId="77777777" w:rsidR="009C550E" w:rsidRDefault="009C550E">
      <w:pPr>
        <w:pBdr>
          <w:top w:val="nil"/>
          <w:left w:val="nil"/>
          <w:bottom w:val="nil"/>
          <w:right w:val="nil"/>
          <w:between w:val="nil"/>
        </w:pBdr>
        <w:spacing w:before="1" w:line="360" w:lineRule="auto"/>
        <w:ind w:left="140"/>
        <w:rPr>
          <w:rFonts w:ascii="Times New Roman" w:eastAsia="Times New Roman" w:hAnsi="Times New Roman" w:cs="Times New Roman"/>
          <w:b/>
          <w:sz w:val="24"/>
          <w:szCs w:val="24"/>
        </w:rPr>
      </w:pPr>
    </w:p>
    <w:p w14:paraId="63A5BCC2" w14:textId="77777777" w:rsidR="009C550E" w:rsidRDefault="00000000">
      <w:pPr>
        <w:pBdr>
          <w:top w:val="nil"/>
          <w:left w:val="nil"/>
          <w:bottom w:val="nil"/>
          <w:right w:val="nil"/>
          <w:between w:val="nil"/>
        </w:pBdr>
        <w:spacing w:before="1" w:line="360" w:lineRule="auto"/>
        <w:ind w:left="14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Objetivos específicos</w:t>
      </w:r>
      <w:r>
        <w:rPr>
          <w:rFonts w:ascii="Times New Roman" w:eastAsia="Times New Roman" w:hAnsi="Times New Roman" w:cs="Times New Roman"/>
          <w:color w:val="000000"/>
          <w:sz w:val="24"/>
          <w:szCs w:val="24"/>
        </w:rPr>
        <w:t>:</w:t>
      </w:r>
    </w:p>
    <w:p w14:paraId="684756F6" w14:textId="77777777" w:rsidR="009C550E" w:rsidRDefault="00000000">
      <w:pPr>
        <w:spacing w:before="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Reestruturar uma área subutilizada da comunidade, transformando-a em um espaço de convivência, lazer, cultura e educação ambiental, a partir do  protagonismo juvenil com  participação ativa dos estudantes no planejamento, execução e manutenção do projeto.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ab/>
        <w:t>Incentivar práticas sustentáveis através do reaproveitamento de resíduos sólidos, oficinas de artesanato e cultivo de Plantas Alimentícias Não Convencionais (PANC’s) e plantas frutíferas.</w:t>
      </w:r>
    </w:p>
    <w:p w14:paraId="13DFF835" w14:textId="77777777" w:rsidR="009C550E" w:rsidRDefault="00000000">
      <w:pPr>
        <w:spacing w:before="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Estimular a economia circular e o fortalecimento da agricultura familiar local, com feiras, exposições e eventos culturais, com acessibilidade, inclusão social, com percursos e mobiliários adaptados a idosos e pessoas com deficiência  e engajar a comunidade em práticas de sustentabilidade, bioeconomia e justiça climática, em consonância com a COP30 e os ODS.</w:t>
      </w:r>
    </w:p>
    <w:p w14:paraId="1241BEC1" w14:textId="77777777" w:rsidR="009C550E" w:rsidRDefault="009C550E">
      <w:pPr>
        <w:spacing w:before="1" w:line="360" w:lineRule="auto"/>
        <w:ind w:firstLine="720"/>
        <w:jc w:val="both"/>
        <w:rPr>
          <w:rFonts w:ascii="Times New Roman" w:eastAsia="Times New Roman" w:hAnsi="Times New Roman" w:cs="Times New Roman"/>
          <w:sz w:val="24"/>
          <w:szCs w:val="24"/>
        </w:rPr>
      </w:pPr>
    </w:p>
    <w:p w14:paraId="7F3FC01C" w14:textId="77777777" w:rsidR="009C550E" w:rsidRDefault="00000000">
      <w:pPr>
        <w:numPr>
          <w:ilvl w:val="0"/>
          <w:numId w:val="1"/>
        </w:numPr>
        <w:pBdr>
          <w:top w:val="nil"/>
          <w:left w:val="nil"/>
          <w:bottom w:val="nil"/>
          <w:right w:val="nil"/>
          <w:between w:val="nil"/>
        </w:pBdr>
        <w:tabs>
          <w:tab w:val="left" w:pos="473"/>
        </w:tabs>
        <w:spacing w:line="360" w:lineRule="auto"/>
        <w:ind w:left="140" w:right="139" w:firstLine="0"/>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Etapas/Ações realizadas:</w:t>
      </w:r>
    </w:p>
    <w:p w14:paraId="4BB9F5BF" w14:textId="77777777" w:rsidR="009C550E" w:rsidRDefault="009C550E">
      <w:pPr>
        <w:pBdr>
          <w:top w:val="nil"/>
          <w:left w:val="nil"/>
          <w:bottom w:val="nil"/>
          <w:right w:val="nil"/>
          <w:between w:val="nil"/>
        </w:pBdr>
        <w:tabs>
          <w:tab w:val="left" w:pos="473"/>
        </w:tabs>
        <w:spacing w:line="360" w:lineRule="auto"/>
        <w:ind w:left="390" w:right="139"/>
        <w:rPr>
          <w:rFonts w:ascii="Times New Roman" w:eastAsia="Times New Roman" w:hAnsi="Times New Roman" w:cs="Times New Roman"/>
          <w:sz w:val="24"/>
          <w:szCs w:val="24"/>
        </w:rPr>
      </w:pPr>
    </w:p>
    <w:p w14:paraId="381578BA" w14:textId="77777777" w:rsidR="009C550E" w:rsidRDefault="00000000">
      <w:pPr>
        <w:pBdr>
          <w:top w:val="nil"/>
          <w:left w:val="nil"/>
          <w:bottom w:val="nil"/>
          <w:right w:val="nil"/>
          <w:between w:val="nil"/>
        </w:pBdr>
        <w:tabs>
          <w:tab w:val="left" w:pos="473"/>
        </w:tabs>
        <w:spacing w:line="360" w:lineRule="auto"/>
        <w:ind w:right="139"/>
        <w:rPr>
          <w:rFonts w:ascii="Times New Roman" w:eastAsia="Times New Roman" w:hAnsi="Times New Roman" w:cs="Times New Roman"/>
          <w:sz w:val="24"/>
          <w:szCs w:val="24"/>
        </w:rPr>
      </w:pPr>
      <w:r>
        <w:rPr>
          <w:rFonts w:ascii="Times New Roman" w:eastAsia="Times New Roman" w:hAnsi="Times New Roman" w:cs="Times New Roman"/>
          <w:sz w:val="24"/>
          <w:szCs w:val="24"/>
        </w:rPr>
        <w:t>Etapa/Ação 1-Escolha do tema e planejamento inicial.</w:t>
      </w:r>
    </w:p>
    <w:p w14:paraId="2AC55755" w14:textId="77777777" w:rsidR="009C55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primeira etapa consistiu na escolha do tema “Área Multifuncional” pelos estudantes da Escola Estadual de Ensino Médio Cláudio Antônio Benvegnú. Após discussões em grupo e orientação das professoras, definiu-se a proposta de criação de um espaço comunitário verde, pautado na sustentabilidade, economia circular e acessibilidade universal.</w:t>
      </w:r>
    </w:p>
    <w:p w14:paraId="6FB41099" w14:textId="77777777" w:rsidR="009C550E" w:rsidRDefault="00000000">
      <w:pPr>
        <w:pBdr>
          <w:top w:val="nil"/>
          <w:left w:val="nil"/>
          <w:bottom w:val="nil"/>
          <w:right w:val="nil"/>
          <w:between w:val="nil"/>
        </w:pBd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 imagens abaixo, demonstra a visita realizada in loco, a fim de analisar a viabilidade do projeto na área escolhida.  </w:t>
      </w:r>
    </w:p>
    <w:p w14:paraId="69EDAAAD" w14:textId="77777777" w:rsidR="009C550E" w:rsidRDefault="00000000">
      <w:pPr>
        <w:pBdr>
          <w:top w:val="nil"/>
          <w:left w:val="nil"/>
          <w:bottom w:val="nil"/>
          <w:right w:val="nil"/>
          <w:between w:val="nil"/>
        </w:pBdr>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74046E1" wp14:editId="47EBDC96">
            <wp:extent cx="2700000" cy="2700000"/>
            <wp:effectExtent l="0" t="0" r="0" b="0"/>
            <wp:docPr id="193388038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t="23620" b="29194"/>
                    <a:stretch>
                      <a:fillRect/>
                    </a:stretch>
                  </pic:blipFill>
                  <pic:spPr>
                    <a:xfrm>
                      <a:off x="0" y="0"/>
                      <a:ext cx="2700000" cy="2700000"/>
                    </a:xfrm>
                    <a:prstGeom prst="rect">
                      <a:avLst/>
                    </a:prstGeom>
                    <a:ln/>
                  </pic:spPr>
                </pic:pic>
              </a:graphicData>
            </a:graphic>
          </wp:inline>
        </w:drawing>
      </w:r>
    </w:p>
    <w:p w14:paraId="5DB99AAB" w14:textId="77777777" w:rsidR="009C550E" w:rsidRDefault="00000000">
      <w:pPr>
        <w:pBdr>
          <w:top w:val="nil"/>
          <w:left w:val="nil"/>
          <w:bottom w:val="nil"/>
          <w:right w:val="nil"/>
          <w:between w:val="nil"/>
        </w:pBdr>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Imagem 01: Alunos em visita a área objeto do estudo.</w:t>
      </w:r>
    </w:p>
    <w:p w14:paraId="346F7A92" w14:textId="77777777" w:rsidR="009C550E" w:rsidRDefault="00000000">
      <w:pPr>
        <w:pBdr>
          <w:top w:val="nil"/>
          <w:left w:val="nil"/>
          <w:bottom w:val="nil"/>
          <w:right w:val="nil"/>
          <w:between w:val="nil"/>
        </w:pBdr>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E7A3ED5" wp14:editId="72C95122">
            <wp:extent cx="2700000" cy="2700000"/>
            <wp:effectExtent l="0" t="0" r="0" b="0"/>
            <wp:docPr id="193388039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t="29553" b="29614"/>
                    <a:stretch>
                      <a:fillRect/>
                    </a:stretch>
                  </pic:blipFill>
                  <pic:spPr>
                    <a:xfrm>
                      <a:off x="0" y="0"/>
                      <a:ext cx="2700000" cy="2700000"/>
                    </a:xfrm>
                    <a:prstGeom prst="rect">
                      <a:avLst/>
                    </a:prstGeom>
                    <a:ln/>
                  </pic:spPr>
                </pic:pic>
              </a:graphicData>
            </a:graphic>
          </wp:inline>
        </w:drawing>
      </w:r>
    </w:p>
    <w:p w14:paraId="33BE14D2" w14:textId="77777777" w:rsidR="009C550E" w:rsidRDefault="00000000">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Imagem 02: Alunos em visita a área objeto do estudo.</w:t>
      </w:r>
    </w:p>
    <w:p w14:paraId="1E3197B4" w14:textId="77777777" w:rsidR="009C550E" w:rsidRDefault="009C550E">
      <w:pPr>
        <w:rPr>
          <w:rFonts w:ascii="Times New Roman" w:eastAsia="Times New Roman" w:hAnsi="Times New Roman" w:cs="Times New Roman"/>
          <w:sz w:val="24"/>
          <w:szCs w:val="24"/>
        </w:rPr>
      </w:pPr>
    </w:p>
    <w:p w14:paraId="6F959EF1" w14:textId="77777777" w:rsidR="009C550E" w:rsidRDefault="009C550E">
      <w:pPr>
        <w:jc w:val="center"/>
        <w:rPr>
          <w:rFonts w:ascii="Times New Roman" w:eastAsia="Times New Roman" w:hAnsi="Times New Roman" w:cs="Times New Roman"/>
          <w:sz w:val="24"/>
          <w:szCs w:val="24"/>
        </w:rPr>
      </w:pPr>
    </w:p>
    <w:p w14:paraId="59FF797D" w14:textId="77777777" w:rsidR="009C550E" w:rsidRDefault="00000000">
      <w:pPr>
        <w:pBdr>
          <w:top w:val="nil"/>
          <w:left w:val="nil"/>
          <w:bottom w:val="nil"/>
          <w:right w:val="nil"/>
          <w:between w:val="nil"/>
        </w:pBdr>
        <w:spacing w:before="1"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Etapa/Ação 02</w:t>
      </w:r>
      <w:r>
        <w:rPr>
          <w:rFonts w:ascii="Times New Roman" w:eastAsia="Times New Roman" w:hAnsi="Times New Roman" w:cs="Times New Roman"/>
          <w:sz w:val="24"/>
          <w:szCs w:val="24"/>
        </w:rPr>
        <w:t>-Pesquisa bibliográfica e referencial teórico.</w:t>
      </w:r>
    </w:p>
    <w:p w14:paraId="38E486A7" w14:textId="77777777" w:rsidR="009C550E" w:rsidRDefault="00000000">
      <w:pPr>
        <w:spacing w:before="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objetivo de aprofundar o conhecimento sobre o tema, foi realizada pesquisa  bibliográfica sobre urbanismo tático, economia circular, protagonismo juvenil e sustentabilidade, a fim de fundamentar teoricamente o projeto. Esse estudo possibilitou relacionar o trabalho com os Objetivos de Desenvolvimento Sustentável (ODS) e com as discussões da COP30.</w:t>
      </w:r>
    </w:p>
    <w:p w14:paraId="320E9121" w14:textId="77777777" w:rsidR="009C550E" w:rsidRDefault="009C550E">
      <w:pPr>
        <w:spacing w:before="1" w:line="360" w:lineRule="auto"/>
        <w:ind w:firstLine="720"/>
        <w:jc w:val="both"/>
        <w:rPr>
          <w:rFonts w:ascii="Times New Roman" w:eastAsia="Times New Roman" w:hAnsi="Times New Roman" w:cs="Times New Roman"/>
          <w:sz w:val="24"/>
          <w:szCs w:val="24"/>
        </w:rPr>
      </w:pPr>
    </w:p>
    <w:p w14:paraId="73E27E5F" w14:textId="77777777" w:rsidR="009C550E" w:rsidRDefault="00793133">
      <w:pPr>
        <w:spacing w:before="1"/>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03A8ACD" wp14:editId="73BE77DF">
            <wp:extent cx="2569210" cy="2308860"/>
            <wp:effectExtent l="0" t="0" r="2540" b="0"/>
            <wp:docPr id="24685954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59540" name="Imagem 246859540"/>
                    <pic:cNvPicPr/>
                  </pic:nvPicPr>
                  <pic:blipFill rotWithShape="1">
                    <a:blip r:embed="rId10" cstate="print">
                      <a:extLst>
                        <a:ext uri="{28A0092B-C50C-407E-A947-70E740481C1C}">
                          <a14:useLocalDpi xmlns:a14="http://schemas.microsoft.com/office/drawing/2010/main" val="0"/>
                        </a:ext>
                      </a:extLst>
                    </a:blip>
                    <a:srcRect l="8462" r="14527"/>
                    <a:stretch>
                      <a:fillRect/>
                    </a:stretch>
                  </pic:blipFill>
                  <pic:spPr bwMode="auto">
                    <a:xfrm>
                      <a:off x="0" y="0"/>
                      <a:ext cx="2583888" cy="2322051"/>
                    </a:xfrm>
                    <a:prstGeom prst="rect">
                      <a:avLst/>
                    </a:prstGeom>
                    <a:ln>
                      <a:noFill/>
                    </a:ln>
                    <a:extLst>
                      <a:ext uri="{53640926-AAD7-44D8-BBD7-CCE9431645EC}">
                        <a14:shadowObscured xmlns:a14="http://schemas.microsoft.com/office/drawing/2010/main"/>
                      </a:ext>
                    </a:extLst>
                  </pic:spPr>
                </pic:pic>
              </a:graphicData>
            </a:graphic>
          </wp:inline>
        </w:drawing>
      </w:r>
    </w:p>
    <w:p w14:paraId="5316E51E" w14:textId="77777777" w:rsidR="009C550E" w:rsidRDefault="00000000">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Imagem 03: Pesquisa bibliográfica.</w:t>
      </w:r>
    </w:p>
    <w:p w14:paraId="30608B3D" w14:textId="77777777" w:rsidR="009C550E" w:rsidRDefault="009C550E">
      <w:pPr>
        <w:ind w:firstLine="720"/>
        <w:jc w:val="center"/>
        <w:rPr>
          <w:rFonts w:ascii="Times New Roman" w:eastAsia="Times New Roman" w:hAnsi="Times New Roman" w:cs="Times New Roman"/>
          <w:sz w:val="24"/>
          <w:szCs w:val="24"/>
        </w:rPr>
      </w:pPr>
    </w:p>
    <w:p w14:paraId="02CA66C0" w14:textId="77777777" w:rsidR="009C550E" w:rsidRDefault="00000000">
      <w:pPr>
        <w:pBdr>
          <w:top w:val="nil"/>
          <w:left w:val="nil"/>
          <w:bottom w:val="nil"/>
          <w:right w:val="nil"/>
          <w:between w:val="nil"/>
        </w:pBdr>
        <w:spacing w:line="360" w:lineRule="auto"/>
        <w:ind w:left="14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Etapa/Ação 03 – Aplicação de questionário à comunidade escolar</w:t>
      </w:r>
      <w:r>
        <w:rPr>
          <w:rFonts w:ascii="Times New Roman" w:eastAsia="Times New Roman" w:hAnsi="Times New Roman" w:cs="Times New Roman"/>
          <w:sz w:val="24"/>
          <w:szCs w:val="24"/>
        </w:rPr>
        <w:t>.</w:t>
      </w:r>
    </w:p>
    <w:p w14:paraId="29D48115" w14:textId="77777777" w:rsidR="009C550E" w:rsidRDefault="00000000">
      <w:pPr>
        <w:spacing w:line="360" w:lineRule="auto"/>
        <w:ind w:left="140" w:firstLine="5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verificar a viabilidade e o interesse da comunidade, elaboramos e aplicamos um questionário a estudantes, professores, funcionários e moradores locais. Os dados coletados serviram de base para comprovar a relevância do projeto.</w:t>
      </w:r>
    </w:p>
    <w:p w14:paraId="5868D859" w14:textId="77777777" w:rsidR="009C550E" w:rsidRDefault="009C550E">
      <w:pPr>
        <w:spacing w:line="360" w:lineRule="auto"/>
        <w:ind w:left="140"/>
        <w:rPr>
          <w:rFonts w:ascii="Times New Roman" w:eastAsia="Times New Roman" w:hAnsi="Times New Roman" w:cs="Times New Roman"/>
          <w:color w:val="000000"/>
          <w:sz w:val="24"/>
          <w:szCs w:val="24"/>
        </w:rPr>
      </w:pPr>
    </w:p>
    <w:p w14:paraId="4940B762" w14:textId="77777777" w:rsidR="009C550E" w:rsidRDefault="00000000">
      <w:pPr>
        <w:ind w:left="8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A971394" wp14:editId="10D71F76">
            <wp:extent cx="2700000" cy="2700000"/>
            <wp:effectExtent l="0" t="0" r="0" b="0"/>
            <wp:docPr id="193388037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2700000" cy="2700000"/>
                    </a:xfrm>
                    <a:prstGeom prst="rect">
                      <a:avLst/>
                    </a:prstGeom>
                    <a:ln/>
                  </pic:spPr>
                </pic:pic>
              </a:graphicData>
            </a:graphic>
          </wp:inline>
        </w:drawing>
      </w:r>
    </w:p>
    <w:p w14:paraId="52C7F767" w14:textId="77777777" w:rsidR="009C550E" w:rsidRDefault="00000000">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Imagem 04: Pesquisa realizada junto a comunidade.</w:t>
      </w:r>
    </w:p>
    <w:p w14:paraId="5C6B0B39" w14:textId="77777777" w:rsidR="009C550E" w:rsidRDefault="009C550E">
      <w:pPr>
        <w:rPr>
          <w:rFonts w:ascii="Times New Roman" w:eastAsia="Times New Roman" w:hAnsi="Times New Roman" w:cs="Times New Roman"/>
          <w:sz w:val="24"/>
          <w:szCs w:val="24"/>
        </w:rPr>
      </w:pPr>
    </w:p>
    <w:p w14:paraId="119A7DA0" w14:textId="77777777" w:rsidR="009C550E" w:rsidRDefault="009C550E">
      <w:pPr>
        <w:spacing w:line="360" w:lineRule="auto"/>
        <w:ind w:left="140"/>
        <w:jc w:val="center"/>
        <w:rPr>
          <w:rFonts w:ascii="Times New Roman" w:eastAsia="Times New Roman" w:hAnsi="Times New Roman" w:cs="Times New Roman"/>
          <w:sz w:val="24"/>
          <w:szCs w:val="24"/>
        </w:rPr>
      </w:pPr>
    </w:p>
    <w:p w14:paraId="6ED21686" w14:textId="77777777" w:rsidR="009C550E" w:rsidRDefault="00000000">
      <w:pPr>
        <w:ind w:left="8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7DEADBD" wp14:editId="24BBE428">
            <wp:extent cx="2700000" cy="2700000"/>
            <wp:effectExtent l="0" t="0" r="0" b="0"/>
            <wp:docPr id="193388039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2700000" cy="2700000"/>
                    </a:xfrm>
                    <a:prstGeom prst="rect">
                      <a:avLst/>
                    </a:prstGeom>
                    <a:ln/>
                  </pic:spPr>
                </pic:pic>
              </a:graphicData>
            </a:graphic>
          </wp:inline>
        </w:drawing>
      </w:r>
    </w:p>
    <w:p w14:paraId="0CB703C0" w14:textId="77777777" w:rsidR="009C550E" w:rsidRDefault="00000000">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Imagem 05: Resultado da pesquisa.</w:t>
      </w:r>
    </w:p>
    <w:p w14:paraId="641793F8" w14:textId="77777777" w:rsidR="009C550E" w:rsidRDefault="009C550E">
      <w:pPr>
        <w:rPr>
          <w:rFonts w:ascii="Times New Roman" w:eastAsia="Times New Roman" w:hAnsi="Times New Roman" w:cs="Times New Roman"/>
          <w:sz w:val="24"/>
          <w:szCs w:val="24"/>
        </w:rPr>
      </w:pPr>
    </w:p>
    <w:p w14:paraId="77948C46" w14:textId="77777777" w:rsidR="009C550E" w:rsidRDefault="009C550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18D64AF3" w14:textId="77777777" w:rsidR="009C550E" w:rsidRDefault="00000000">
      <w:pPr>
        <w:pBdr>
          <w:top w:val="nil"/>
          <w:left w:val="nil"/>
          <w:bottom w:val="nil"/>
          <w:right w:val="nil"/>
          <w:between w:val="nil"/>
        </w:pBdr>
        <w:spacing w:line="360" w:lineRule="auto"/>
        <w:ind w:left="1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Etapa/Ação 04</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Elaboração do design e da maquete do espaço</w:t>
      </w:r>
    </w:p>
    <w:p w14:paraId="700606F2" w14:textId="77777777" w:rsidR="009C550E" w:rsidRDefault="00000000">
      <w:pPr>
        <w:spacing w:line="360" w:lineRule="auto"/>
        <w:ind w:left="140" w:firstLine="5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 base nos dados obtidos, os alunos elaboraram o design do espaço no aplicativo SketchUp e iniciaram a construção de uma maquete física representando a proposta da Área Multifuncional. O design inclui percursos acessíveis, áreas de descanso e espaço para cultivo de PANC’s e árvores frutíferas.</w:t>
      </w:r>
    </w:p>
    <w:p w14:paraId="3245545F" w14:textId="77777777" w:rsidR="009C550E" w:rsidRDefault="009C550E">
      <w:pPr>
        <w:spacing w:line="360" w:lineRule="auto"/>
        <w:jc w:val="both"/>
        <w:rPr>
          <w:rFonts w:ascii="Times New Roman" w:eastAsia="Times New Roman" w:hAnsi="Times New Roman" w:cs="Times New Roman"/>
          <w:color w:val="000000"/>
          <w:sz w:val="24"/>
          <w:szCs w:val="24"/>
        </w:rPr>
      </w:pPr>
    </w:p>
    <w:p w14:paraId="28C28E10" w14:textId="77777777" w:rsidR="009C550E" w:rsidRDefault="00000000">
      <w:pPr>
        <w:ind w:left="8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72CAAB9" wp14:editId="679E4D07">
            <wp:extent cx="2700000" cy="2700000"/>
            <wp:effectExtent l="0" t="0" r="0" b="0"/>
            <wp:docPr id="193388039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a:stretch>
                      <a:fillRect/>
                    </a:stretch>
                  </pic:blipFill>
                  <pic:spPr>
                    <a:xfrm>
                      <a:off x="0" y="0"/>
                      <a:ext cx="2700000" cy="2700000"/>
                    </a:xfrm>
                    <a:prstGeom prst="rect">
                      <a:avLst/>
                    </a:prstGeom>
                    <a:ln/>
                  </pic:spPr>
                </pic:pic>
              </a:graphicData>
            </a:graphic>
          </wp:inline>
        </w:drawing>
      </w:r>
    </w:p>
    <w:p w14:paraId="4AD0D594" w14:textId="77777777" w:rsidR="009C550E" w:rsidRDefault="00000000">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Imagem 06: Atividade de construção maquete.</w:t>
      </w:r>
    </w:p>
    <w:p w14:paraId="489E5978" w14:textId="77777777" w:rsidR="009C550E" w:rsidRDefault="009C550E">
      <w:pPr>
        <w:spacing w:line="360" w:lineRule="auto"/>
        <w:rPr>
          <w:rFonts w:ascii="Times New Roman" w:eastAsia="Times New Roman" w:hAnsi="Times New Roman" w:cs="Times New Roman"/>
          <w:sz w:val="24"/>
          <w:szCs w:val="24"/>
        </w:rPr>
      </w:pPr>
    </w:p>
    <w:p w14:paraId="7DDB2E1A" w14:textId="77777777" w:rsidR="009C550E" w:rsidRDefault="00000000">
      <w:pPr>
        <w:ind w:left="8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EFDECDF" wp14:editId="2E74ECFF">
            <wp:extent cx="2700000" cy="2700000"/>
            <wp:effectExtent l="0" t="0" r="0" b="0"/>
            <wp:docPr id="193388037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2700000" cy="2700000"/>
                    </a:xfrm>
                    <a:prstGeom prst="rect">
                      <a:avLst/>
                    </a:prstGeom>
                    <a:ln/>
                  </pic:spPr>
                </pic:pic>
              </a:graphicData>
            </a:graphic>
          </wp:inline>
        </w:drawing>
      </w:r>
    </w:p>
    <w:p w14:paraId="5C848FA8" w14:textId="77777777" w:rsidR="009C550E" w:rsidRDefault="00000000">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Imagem 07: Atividade de construção maquete.</w:t>
      </w:r>
    </w:p>
    <w:p w14:paraId="648815BE" w14:textId="77777777" w:rsidR="009C550E" w:rsidRDefault="009C550E">
      <w:pPr>
        <w:spacing w:line="360" w:lineRule="auto"/>
        <w:ind w:left="860"/>
        <w:jc w:val="center"/>
        <w:rPr>
          <w:rFonts w:ascii="Times New Roman" w:eastAsia="Times New Roman" w:hAnsi="Times New Roman" w:cs="Times New Roman"/>
          <w:sz w:val="24"/>
          <w:szCs w:val="24"/>
        </w:rPr>
      </w:pPr>
    </w:p>
    <w:p w14:paraId="53B70193" w14:textId="77777777" w:rsidR="009C550E" w:rsidRDefault="00000000">
      <w:pPr>
        <w:ind w:left="8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6B4BF23" wp14:editId="6F158D02">
            <wp:extent cx="2700000" cy="2700000"/>
            <wp:effectExtent l="0" t="0" r="0" b="0"/>
            <wp:docPr id="193388038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2700000" cy="2700000"/>
                    </a:xfrm>
                    <a:prstGeom prst="rect">
                      <a:avLst/>
                    </a:prstGeom>
                    <a:ln/>
                  </pic:spPr>
                </pic:pic>
              </a:graphicData>
            </a:graphic>
          </wp:inline>
        </w:drawing>
      </w:r>
    </w:p>
    <w:p w14:paraId="2EC43F4B" w14:textId="77777777" w:rsidR="009C550E" w:rsidRDefault="00000000">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Imagem 08: Atividade de construção maquete.</w:t>
      </w:r>
    </w:p>
    <w:p w14:paraId="39BCE063" w14:textId="77777777" w:rsidR="009C550E" w:rsidRDefault="009C550E">
      <w:pPr>
        <w:spacing w:line="360" w:lineRule="auto"/>
        <w:ind w:left="140"/>
        <w:jc w:val="center"/>
        <w:rPr>
          <w:rFonts w:ascii="Times New Roman" w:eastAsia="Times New Roman" w:hAnsi="Times New Roman" w:cs="Times New Roman"/>
          <w:sz w:val="24"/>
          <w:szCs w:val="24"/>
        </w:rPr>
      </w:pPr>
    </w:p>
    <w:p w14:paraId="1DF8FC06" w14:textId="77777777" w:rsidR="009C550E" w:rsidRDefault="00000000">
      <w:pPr>
        <w:ind w:left="8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8CF8A20" wp14:editId="3CF2C5F7">
            <wp:extent cx="2700000" cy="2700000"/>
            <wp:effectExtent l="0" t="0" r="0" b="0"/>
            <wp:docPr id="193388037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2700000" cy="2700000"/>
                    </a:xfrm>
                    <a:prstGeom prst="rect">
                      <a:avLst/>
                    </a:prstGeom>
                    <a:ln/>
                  </pic:spPr>
                </pic:pic>
              </a:graphicData>
            </a:graphic>
          </wp:inline>
        </w:drawing>
      </w:r>
    </w:p>
    <w:p w14:paraId="73E945A6" w14:textId="77777777" w:rsidR="009C550E" w:rsidRDefault="00000000">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Imagem 09:Imagem da área pretendida gerada por IA. </w:t>
      </w:r>
    </w:p>
    <w:p w14:paraId="5721D87B" w14:textId="77777777" w:rsidR="009C550E" w:rsidRDefault="009C550E">
      <w:pPr>
        <w:pBdr>
          <w:top w:val="nil"/>
          <w:left w:val="nil"/>
          <w:bottom w:val="nil"/>
          <w:right w:val="nil"/>
          <w:between w:val="nil"/>
        </w:pBdr>
        <w:spacing w:before="146"/>
        <w:ind w:left="140"/>
        <w:rPr>
          <w:rFonts w:ascii="Times New Roman" w:eastAsia="Times New Roman" w:hAnsi="Times New Roman" w:cs="Times New Roman"/>
          <w:color w:val="000000"/>
          <w:sz w:val="24"/>
          <w:szCs w:val="24"/>
        </w:rPr>
        <w:sectPr w:rsidR="009C550E">
          <w:headerReference w:type="default" r:id="rId17"/>
          <w:footerReference w:type="default" r:id="rId18"/>
          <w:pgSz w:w="11910" w:h="16840"/>
          <w:pgMar w:top="1360" w:right="992" w:bottom="1380" w:left="992" w:header="701" w:footer="1170" w:gutter="0"/>
          <w:cols w:space="720"/>
        </w:sectPr>
      </w:pPr>
    </w:p>
    <w:p w14:paraId="487AC52B" w14:textId="77777777" w:rsidR="009C550E" w:rsidRDefault="00000000">
      <w:pPr>
        <w:pBdr>
          <w:top w:val="nil"/>
          <w:left w:val="nil"/>
          <w:bottom w:val="nil"/>
          <w:right w:val="nil"/>
          <w:between w:val="nil"/>
        </w:pBdr>
        <w:spacing w:before="41" w:line="360" w:lineRule="auto"/>
        <w:ind w:left="1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Etapa/Ação 05 – Produção de materiais de divulgação</w:t>
      </w:r>
    </w:p>
    <w:p w14:paraId="28EADE56" w14:textId="77777777" w:rsidR="009C550E" w:rsidRDefault="00000000">
      <w:pPr>
        <w:spacing w:before="41" w:line="360" w:lineRule="auto"/>
        <w:ind w:left="140" w:firstLine="58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Para a apresentação da proposta f</w:t>
      </w:r>
      <w:r>
        <w:rPr>
          <w:rFonts w:ascii="Times New Roman" w:eastAsia="Times New Roman" w:hAnsi="Times New Roman" w:cs="Times New Roman"/>
          <w:color w:val="000000"/>
          <w:sz w:val="24"/>
          <w:szCs w:val="24"/>
        </w:rPr>
        <w:t xml:space="preserve">oram </w:t>
      </w:r>
      <w:r>
        <w:rPr>
          <w:rFonts w:ascii="Times New Roman" w:eastAsia="Times New Roman" w:hAnsi="Times New Roman" w:cs="Times New Roman"/>
          <w:sz w:val="24"/>
          <w:szCs w:val="24"/>
        </w:rPr>
        <w:t>elaborados</w:t>
      </w:r>
      <w:r>
        <w:rPr>
          <w:rFonts w:ascii="Times New Roman" w:eastAsia="Times New Roman" w:hAnsi="Times New Roman" w:cs="Times New Roman"/>
          <w:color w:val="000000"/>
          <w:sz w:val="24"/>
          <w:szCs w:val="24"/>
        </w:rPr>
        <w:t xml:space="preserve"> vídeos, slides e </w:t>
      </w:r>
      <w:r>
        <w:rPr>
          <w:rFonts w:ascii="Times New Roman" w:eastAsia="Times New Roman" w:hAnsi="Times New Roman" w:cs="Times New Roman"/>
          <w:sz w:val="24"/>
          <w:szCs w:val="24"/>
        </w:rPr>
        <w:t>o esboço de um banner</w:t>
      </w:r>
      <w:r>
        <w:rPr>
          <w:rFonts w:ascii="Times New Roman" w:eastAsia="Times New Roman" w:hAnsi="Times New Roman" w:cs="Times New Roman"/>
          <w:color w:val="000000"/>
          <w:sz w:val="24"/>
          <w:szCs w:val="24"/>
        </w:rPr>
        <w:t>, reforçando o protagonismo juvenil e a conscientização da comunidade escolar sobre a importância da sustentabilidade e da inclusão.</w:t>
      </w:r>
    </w:p>
    <w:p w14:paraId="5560494E" w14:textId="77777777" w:rsidR="009C550E" w:rsidRDefault="009C550E">
      <w:pPr>
        <w:spacing w:before="41" w:line="360" w:lineRule="auto"/>
        <w:jc w:val="both"/>
        <w:rPr>
          <w:rFonts w:ascii="Times New Roman" w:eastAsia="Times New Roman" w:hAnsi="Times New Roman" w:cs="Times New Roman"/>
          <w:color w:val="000000"/>
          <w:sz w:val="24"/>
          <w:szCs w:val="24"/>
        </w:rPr>
      </w:pPr>
    </w:p>
    <w:p w14:paraId="69E91AC9" w14:textId="77777777" w:rsidR="009C550E" w:rsidRDefault="00000000">
      <w:pPr>
        <w:spacing w:before="41"/>
        <w:ind w:left="8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8A1747D" wp14:editId="74FEBE7E">
            <wp:extent cx="2700000" cy="2700000"/>
            <wp:effectExtent l="0" t="0" r="0" b="0"/>
            <wp:docPr id="193388038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l="46026" t="33108" r="31240" b="14799"/>
                    <a:stretch>
                      <a:fillRect/>
                    </a:stretch>
                  </pic:blipFill>
                  <pic:spPr>
                    <a:xfrm>
                      <a:off x="0" y="0"/>
                      <a:ext cx="2700000" cy="2700000"/>
                    </a:xfrm>
                    <a:prstGeom prst="rect">
                      <a:avLst/>
                    </a:prstGeom>
                    <a:ln/>
                  </pic:spPr>
                </pic:pic>
              </a:graphicData>
            </a:graphic>
          </wp:inline>
        </w:drawing>
      </w:r>
    </w:p>
    <w:p w14:paraId="2EB58EFA" w14:textId="77777777" w:rsidR="009C550E" w:rsidRDefault="00000000">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Imagem 10: Esboço do banner elaborado para apresentação.</w:t>
      </w:r>
    </w:p>
    <w:p w14:paraId="063ACD43" w14:textId="77777777" w:rsidR="009C550E" w:rsidRDefault="009C550E">
      <w:pPr>
        <w:spacing w:before="41" w:line="360" w:lineRule="auto"/>
        <w:rPr>
          <w:rFonts w:ascii="Times New Roman" w:eastAsia="Times New Roman" w:hAnsi="Times New Roman" w:cs="Times New Roman"/>
          <w:sz w:val="24"/>
          <w:szCs w:val="24"/>
        </w:rPr>
      </w:pPr>
    </w:p>
    <w:p w14:paraId="18E13EE9" w14:textId="77777777" w:rsidR="009C550E" w:rsidRDefault="00000000">
      <w:pPr>
        <w:spacing w:before="41"/>
        <w:ind w:left="8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BDED4DE" wp14:editId="5E993478">
            <wp:extent cx="2700000" cy="2700000"/>
            <wp:effectExtent l="0" t="0" r="0" b="0"/>
            <wp:docPr id="193388039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l="53535" t="24198" r="11480" b="18542"/>
                    <a:stretch>
                      <a:fillRect/>
                    </a:stretch>
                  </pic:blipFill>
                  <pic:spPr>
                    <a:xfrm>
                      <a:off x="0" y="0"/>
                      <a:ext cx="2700000" cy="2700000"/>
                    </a:xfrm>
                    <a:prstGeom prst="rect">
                      <a:avLst/>
                    </a:prstGeom>
                    <a:ln/>
                  </pic:spPr>
                </pic:pic>
              </a:graphicData>
            </a:graphic>
          </wp:inline>
        </w:drawing>
      </w:r>
    </w:p>
    <w:p w14:paraId="143733A2" w14:textId="77777777" w:rsidR="009C550E" w:rsidRDefault="00000000">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Imagem 11: Print do vídeo de apresentação do projeto.</w:t>
      </w:r>
    </w:p>
    <w:p w14:paraId="24C4902A" w14:textId="77777777" w:rsidR="009C550E" w:rsidRDefault="009C550E">
      <w:pPr>
        <w:pBdr>
          <w:top w:val="nil"/>
          <w:left w:val="nil"/>
          <w:bottom w:val="nil"/>
          <w:right w:val="nil"/>
          <w:between w:val="nil"/>
        </w:pBdr>
        <w:spacing w:before="41" w:line="360" w:lineRule="auto"/>
        <w:jc w:val="both"/>
        <w:rPr>
          <w:rFonts w:ascii="Times New Roman" w:eastAsia="Times New Roman" w:hAnsi="Times New Roman" w:cs="Times New Roman"/>
          <w:sz w:val="24"/>
          <w:szCs w:val="24"/>
        </w:rPr>
      </w:pPr>
    </w:p>
    <w:p w14:paraId="23DB6B95" w14:textId="77777777" w:rsidR="009C55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Etapa/Ação 05- Apresentação do projeto junto a Câmara de vereadores</w:t>
      </w:r>
    </w:p>
    <w:p w14:paraId="33BB022E" w14:textId="77777777" w:rsidR="009C55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a implementação do projeto pretendemos articular junto à câmara de vereadores do município de Água Santa, buscando aporte financeiro para execução estrutural do projeto, que está fundamentado na criação de um espaço comunitário, projetado com base nos princípios de equidade e </w:t>
      </w:r>
      <w:r>
        <w:rPr>
          <w:rFonts w:ascii="Times New Roman" w:eastAsia="Times New Roman" w:hAnsi="Times New Roman" w:cs="Times New Roman"/>
          <w:sz w:val="24"/>
          <w:szCs w:val="24"/>
        </w:rPr>
        <w:lastRenderedPageBreak/>
        <w:t>acessibilidade universal, com potencial  não apenas de gerar uma mudança significativa de comportamento, mas também se tornar um modelo replicável para a sociedade em geral. Acreditamos que é possível transformar a teoria vista em sala de aula em ações práticas e aplicáveis ao cotidiano, garantindo que os benefícios do projeto sejam acessíveis a todos. A importância desta pesquisa reside na sua capacidade de demonstrar como uma iniciativa local e simples, voltada para a educação e a conscientização, pode gerar um impacto global significativo, alinhando-se aos Objetivos de Desenvolvimento Sustentável (ODS), em particular ao ODS 11 (Cidades e Comunidades Sustentáveis). ​Ao aproveitar uma área atualmente subutilizada no município de Água Santa, RS, propomos um espaço que acolha toda a comunidade, incluindo idosos, pessoas com deficiência e aqueles que buscam um refúgio para cuidar da saúde, com percursos e instalações adaptadas. A Área Multifuncional não seria apenas um local de descarte, mas um centro de transformação de resíduos e de atividades culturais.</w:t>
      </w:r>
    </w:p>
    <w:p w14:paraId="284F6A64" w14:textId="77777777" w:rsidR="009C550E"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Imagens feitas com aplicativos IA de como ficaria o espaço com algumas atividades</w:t>
      </w:r>
    </w:p>
    <w:p w14:paraId="09B14357" w14:textId="77777777" w:rsidR="009C550E" w:rsidRDefault="00000000">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67EC81F" wp14:editId="38D00FA6">
            <wp:extent cx="2700000" cy="2700000"/>
            <wp:effectExtent l="0" t="0" r="0" b="0"/>
            <wp:docPr id="193388039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6"/>
                    <a:srcRect/>
                    <a:stretch>
                      <a:fillRect/>
                    </a:stretch>
                  </pic:blipFill>
                  <pic:spPr>
                    <a:xfrm>
                      <a:off x="0" y="0"/>
                      <a:ext cx="2700000" cy="2700000"/>
                    </a:xfrm>
                    <a:prstGeom prst="rect">
                      <a:avLst/>
                    </a:prstGeom>
                    <a:ln/>
                  </pic:spPr>
                </pic:pic>
              </a:graphicData>
            </a:graphic>
          </wp:inline>
        </w:drawing>
      </w:r>
    </w:p>
    <w:p w14:paraId="70711F3E" w14:textId="77777777" w:rsidR="009C550E" w:rsidRDefault="00000000">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Imagem 12: Imagem gerada por IA, a partir da maquete.</w:t>
      </w:r>
    </w:p>
    <w:p w14:paraId="3EC88808" w14:textId="77777777" w:rsidR="009C550E" w:rsidRDefault="009C550E">
      <w:pPr>
        <w:spacing w:line="360" w:lineRule="auto"/>
        <w:ind w:firstLine="720"/>
        <w:jc w:val="center"/>
        <w:rPr>
          <w:rFonts w:ascii="Times New Roman" w:eastAsia="Times New Roman" w:hAnsi="Times New Roman" w:cs="Times New Roman"/>
          <w:sz w:val="24"/>
          <w:szCs w:val="24"/>
        </w:rPr>
      </w:pPr>
    </w:p>
    <w:p w14:paraId="2E177426" w14:textId="77777777" w:rsidR="009C550E" w:rsidRDefault="00000000">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0F52A99" wp14:editId="786FFA82">
            <wp:extent cx="2700000" cy="2700000"/>
            <wp:effectExtent l="0" t="0" r="0" b="0"/>
            <wp:docPr id="193388037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2700000" cy="2700000"/>
                    </a:xfrm>
                    <a:prstGeom prst="rect">
                      <a:avLst/>
                    </a:prstGeom>
                    <a:ln/>
                  </pic:spPr>
                </pic:pic>
              </a:graphicData>
            </a:graphic>
          </wp:inline>
        </w:drawing>
      </w:r>
    </w:p>
    <w:p w14:paraId="54CF9618" w14:textId="77777777" w:rsidR="009C550E" w:rsidRDefault="00000000">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Imagem 13: Imagem gerada no aplicativo SketchUp. demonstrando a área em utilização.</w:t>
      </w:r>
    </w:p>
    <w:p w14:paraId="3ABDEAB7" w14:textId="77777777" w:rsidR="009C550E" w:rsidRDefault="00000000">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AEA3FA4" wp14:editId="07985E82">
            <wp:extent cx="2700000" cy="2700000"/>
            <wp:effectExtent l="0" t="0" r="0" b="0"/>
            <wp:docPr id="193388037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l="13898" r="16244"/>
                    <a:stretch>
                      <a:fillRect/>
                    </a:stretch>
                  </pic:blipFill>
                  <pic:spPr>
                    <a:xfrm>
                      <a:off x="0" y="0"/>
                      <a:ext cx="2700000" cy="2700000"/>
                    </a:xfrm>
                    <a:prstGeom prst="rect">
                      <a:avLst/>
                    </a:prstGeom>
                    <a:ln/>
                  </pic:spPr>
                </pic:pic>
              </a:graphicData>
            </a:graphic>
          </wp:inline>
        </w:drawing>
      </w:r>
    </w:p>
    <w:p w14:paraId="22E239B6" w14:textId="77777777" w:rsidR="009C550E" w:rsidRDefault="00000000">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Imagem 14: Apresentação do trabalho para a comunidade escolar. </w:t>
      </w:r>
    </w:p>
    <w:p w14:paraId="5BCCBCAE" w14:textId="77777777" w:rsidR="009C550E" w:rsidRDefault="009C550E">
      <w:pPr>
        <w:ind w:firstLine="720"/>
        <w:jc w:val="center"/>
        <w:rPr>
          <w:rFonts w:ascii="Times New Roman" w:eastAsia="Times New Roman" w:hAnsi="Times New Roman" w:cs="Times New Roman"/>
          <w:sz w:val="24"/>
          <w:szCs w:val="24"/>
        </w:rPr>
      </w:pPr>
    </w:p>
    <w:p w14:paraId="586F3693" w14:textId="77777777" w:rsidR="009C550E" w:rsidRDefault="00000000">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B6E524D" wp14:editId="52585333">
            <wp:extent cx="2700000" cy="2700000"/>
            <wp:effectExtent l="0" t="0" r="0" b="0"/>
            <wp:docPr id="193388038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t="12006" b="5068"/>
                    <a:stretch>
                      <a:fillRect/>
                    </a:stretch>
                  </pic:blipFill>
                  <pic:spPr>
                    <a:xfrm>
                      <a:off x="0" y="0"/>
                      <a:ext cx="2700000" cy="2700000"/>
                    </a:xfrm>
                    <a:prstGeom prst="rect">
                      <a:avLst/>
                    </a:prstGeom>
                    <a:ln/>
                  </pic:spPr>
                </pic:pic>
              </a:graphicData>
            </a:graphic>
          </wp:inline>
        </w:drawing>
      </w:r>
    </w:p>
    <w:p w14:paraId="3D8D9DAA" w14:textId="77777777" w:rsidR="009C550E" w:rsidRDefault="00000000" w:rsidP="00ED61EB">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Imagem 15: Apresentação do trabalho em Mostra científica em nível regional. </w:t>
      </w:r>
    </w:p>
    <w:p w14:paraId="7CE64AB0" w14:textId="77777777" w:rsidR="009C550E" w:rsidRDefault="00000000">
      <w:pPr>
        <w:numPr>
          <w:ilvl w:val="0"/>
          <w:numId w:val="1"/>
        </w:numPr>
        <w:pBdr>
          <w:top w:val="nil"/>
          <w:left w:val="nil"/>
          <w:bottom w:val="nil"/>
          <w:right w:val="nil"/>
          <w:between w:val="nil"/>
        </w:pBdr>
        <w:tabs>
          <w:tab w:val="left" w:pos="460"/>
        </w:tabs>
        <w:spacing w:line="360" w:lineRule="auto"/>
        <w:ind w:left="140" w:right="147" w:firstLine="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 xml:space="preserve">Avaliação de resultados </w:t>
      </w:r>
      <w:r>
        <w:rPr>
          <w:rFonts w:ascii="Times New Roman" w:eastAsia="Times New Roman" w:hAnsi="Times New Roman" w:cs="Times New Roman"/>
          <w:sz w:val="24"/>
          <w:szCs w:val="24"/>
        </w:rPr>
        <w:t xml:space="preserve">.     </w:t>
      </w:r>
    </w:p>
    <w:p w14:paraId="29CC2A2A" w14:textId="77777777" w:rsidR="009C550E" w:rsidRDefault="00000000">
      <w:pPr>
        <w:pBdr>
          <w:top w:val="nil"/>
          <w:left w:val="nil"/>
          <w:bottom w:val="nil"/>
          <w:right w:val="nil"/>
          <w:between w:val="nil"/>
        </w:pBdr>
        <w:tabs>
          <w:tab w:val="left" w:pos="460"/>
        </w:tabs>
        <w:spacing w:line="360" w:lineRule="auto"/>
        <w:ind w:right="14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t>A avaliação dos resultados obtidos, demonstraram que a "Área Multifuncional" pode servir como um modelo para a promoção da sustentabilidade e inclusão social. Sendo debatidas as possibilidades de replicação do modelo, com base nas lições aprendidas e nas percepções dos participantes. O potencial de transformação social da iniciativa, bem como sua contribuição para os temas da COP30, será evidenciado, destacando o papel do protagonismo juvenil na construção de um futuro mais justo e sustentável. Além disso, a discussão abordou como o projeto, por meio do urbanismo tático, permite vivenciar a cidade a partir de novas perspectivas, como as oficinas e eventos culturais, as quais contribuem para o fortalecimento da comunidade. Além do respeito, inclusão, interação e troca de experiência entre gerações.</w:t>
      </w:r>
    </w:p>
    <w:p w14:paraId="187A5A36" w14:textId="77777777" w:rsidR="009C550E" w:rsidRDefault="009C550E">
      <w:pPr>
        <w:pBdr>
          <w:top w:val="nil"/>
          <w:left w:val="nil"/>
          <w:bottom w:val="nil"/>
          <w:right w:val="nil"/>
          <w:between w:val="nil"/>
        </w:pBdr>
        <w:spacing w:before="1"/>
        <w:rPr>
          <w:rFonts w:ascii="Times New Roman" w:eastAsia="Times New Roman" w:hAnsi="Times New Roman" w:cs="Times New Roman"/>
          <w:color w:val="000000"/>
          <w:sz w:val="24"/>
          <w:szCs w:val="24"/>
        </w:rPr>
      </w:pPr>
    </w:p>
    <w:p w14:paraId="28E39200" w14:textId="77777777" w:rsidR="009C550E" w:rsidRDefault="00000000">
      <w:pPr>
        <w:numPr>
          <w:ilvl w:val="0"/>
          <w:numId w:val="1"/>
        </w:numPr>
        <w:pBdr>
          <w:top w:val="nil"/>
          <w:left w:val="nil"/>
          <w:bottom w:val="nil"/>
          <w:right w:val="nil"/>
          <w:between w:val="nil"/>
        </w:pBdr>
        <w:tabs>
          <w:tab w:val="left" w:pos="388"/>
        </w:tabs>
        <w:spacing w:before="1"/>
        <w:ind w:left="388" w:hanging="248"/>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Investimentos da premiação: </w:t>
      </w:r>
    </w:p>
    <w:p w14:paraId="3D64CF4F" w14:textId="77777777" w:rsidR="009C550E" w:rsidRDefault="009C550E">
      <w:pPr>
        <w:pBdr>
          <w:top w:val="nil"/>
          <w:left w:val="nil"/>
          <w:bottom w:val="nil"/>
          <w:right w:val="nil"/>
          <w:between w:val="nil"/>
        </w:pBdr>
        <w:rPr>
          <w:rFonts w:ascii="Times New Roman" w:eastAsia="Times New Roman" w:hAnsi="Times New Roman" w:cs="Times New Roman"/>
          <w:color w:val="000000"/>
          <w:sz w:val="24"/>
          <w:szCs w:val="24"/>
        </w:rPr>
      </w:pPr>
    </w:p>
    <w:p w14:paraId="5F71E436" w14:textId="77777777" w:rsidR="009C550E" w:rsidRDefault="00000000">
      <w:pPr>
        <w:pBdr>
          <w:top w:val="nil"/>
          <w:left w:val="nil"/>
          <w:bottom w:val="nil"/>
          <w:right w:val="nil"/>
          <w:between w:val="nil"/>
        </w:pBdr>
        <w:spacing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 implantação do projeto dependerá de uma alta aplicação financeira, neste sentido, o valor da premiação será aplicado  em  atividades relacionadas a continuidade do projeto, como ações voltadas à  arrecadação de  fundos, para que possamos implementá-lo em um futuro próximo.</w:t>
      </w:r>
    </w:p>
    <w:p w14:paraId="2F4CD5A4" w14:textId="77777777" w:rsidR="009C550E" w:rsidRDefault="009C550E">
      <w:pPr>
        <w:pBdr>
          <w:top w:val="nil"/>
          <w:left w:val="nil"/>
          <w:bottom w:val="nil"/>
          <w:right w:val="nil"/>
          <w:between w:val="nil"/>
        </w:pBdr>
        <w:spacing w:before="145"/>
        <w:rPr>
          <w:rFonts w:ascii="Times New Roman" w:eastAsia="Times New Roman" w:hAnsi="Times New Roman" w:cs="Times New Roman"/>
          <w:color w:val="000000"/>
          <w:sz w:val="24"/>
          <w:szCs w:val="24"/>
        </w:rPr>
      </w:pPr>
    </w:p>
    <w:p w14:paraId="31ACCF3E" w14:textId="77777777" w:rsidR="009C550E" w:rsidRDefault="00000000">
      <w:pPr>
        <w:numPr>
          <w:ilvl w:val="0"/>
          <w:numId w:val="1"/>
        </w:numPr>
        <w:pBdr>
          <w:top w:val="nil"/>
          <w:left w:val="nil"/>
          <w:bottom w:val="nil"/>
          <w:right w:val="nil"/>
          <w:between w:val="nil"/>
        </w:pBdr>
        <w:tabs>
          <w:tab w:val="left" w:pos="519"/>
        </w:tabs>
        <w:spacing w:line="360" w:lineRule="auto"/>
        <w:ind w:left="140" w:right="148" w:firstLine="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Considerações finais: </w:t>
      </w:r>
    </w:p>
    <w:p w14:paraId="4D974F1F" w14:textId="77777777" w:rsidR="009C550E" w:rsidRDefault="00000000">
      <w:pPr>
        <w:pBdr>
          <w:top w:val="nil"/>
          <w:left w:val="nil"/>
          <w:bottom w:val="nil"/>
          <w:right w:val="nil"/>
          <w:between w:val="nil"/>
        </w:pBdr>
        <w:tabs>
          <w:tab w:val="left" w:pos="519"/>
        </w:tabs>
        <w:spacing w:line="360" w:lineRule="auto"/>
        <w:ind w:right="1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 presente projeto de pesquisa, intitulado "Área Multifuncional: </w:t>
      </w:r>
      <w:r>
        <w:rPr>
          <w:rFonts w:ascii="Times New Roman" w:eastAsia="Times New Roman" w:hAnsi="Times New Roman" w:cs="Times New Roman"/>
          <w:color w:val="022609"/>
          <w:sz w:val="24"/>
          <w:szCs w:val="24"/>
        </w:rPr>
        <w:t>Um Refúgio Verde Para o Bem-Estar e a Sustentabilidade</w:t>
      </w:r>
      <w:r>
        <w:rPr>
          <w:rFonts w:ascii="Times New Roman" w:eastAsia="Times New Roman" w:hAnsi="Times New Roman" w:cs="Times New Roman"/>
          <w:sz w:val="24"/>
          <w:szCs w:val="24"/>
        </w:rPr>
        <w:t>", buscou, por meio de uma abordagem inovadora e socialmente consciente, propor uma solução tangível para desafios contemporâneos que afetam o bem-estar e a sustentabilidade ambiental. A partir de uma metodologia mista e multifacetada, o estudo demonstrou a viabilidade da criação de um espaço comunitário que promovesse a educação, a cultura e a saúde, ao mesmo tempo em que aborda a problemática da gestão de resíduos.</w:t>
      </w:r>
    </w:p>
    <w:p w14:paraId="40C32AAF" w14:textId="77777777" w:rsidR="009C550E" w:rsidRDefault="00000000">
      <w:pPr>
        <w:tabs>
          <w:tab w:val="left" w:pos="519"/>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pesquisa comprova a hipótese de que a implementação de um espaço com foco na economia circular, na revalorização de resíduos e no cultivo de áreas verdes pode gerar um impacto significativo no engajamento da comunidade. Os resultados obtidos por meio de um questionário confirmaram o interesse da população em participar ativamente de iniciativas que unam lazer, aprendizado e cuidado com o meio ambiente. Além disso, a aplicação do conceito de urbanismo tático evidenciou a possibilidade de transformar um espaço subutilizado em um vibrante centro de convivência.</w:t>
      </w:r>
    </w:p>
    <w:p w14:paraId="1A494DEC" w14:textId="77777777" w:rsidR="009C550E" w:rsidRDefault="00000000">
      <w:pPr>
        <w:tabs>
          <w:tab w:val="left" w:pos="519"/>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"Área Multifuncional" é mais do que um projeto de sustentabilidade; é um modelo de equidade e acessibilidade universal. Ao planejar um espaço que acolha a todos, incluindo, crianças, jovens, idosos e pessoas com deficiência, a iniciativa alinha-se diretamente ao Objetivo de Desenvolvimento Sustentável (ODS) 11 da ONU. Dessa forma, o projeto demonstra como a ação local, conduzida pelo protagonismo juvenil, pode contribuir de maneira concreta para as discussões globais sobre justiça </w:t>
      </w:r>
      <w:r>
        <w:rPr>
          <w:rFonts w:ascii="Times New Roman" w:eastAsia="Times New Roman" w:hAnsi="Times New Roman" w:cs="Times New Roman"/>
          <w:sz w:val="24"/>
          <w:szCs w:val="24"/>
        </w:rPr>
        <w:lastRenderedPageBreak/>
        <w:t>climática, que serão aprofundadas na COP30.</w:t>
      </w:r>
    </w:p>
    <w:p w14:paraId="093F221E" w14:textId="77777777" w:rsidR="009C550E" w:rsidRDefault="00000000">
      <w:pPr>
        <w:tabs>
          <w:tab w:val="left" w:pos="519"/>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​Conclui-se que o engajamento da comunidade na construção de um futuro mais justo e sustentável depende de iniciativas que transformem a teoria em prática. O projeto "Área Multifuncional" é uma prova de que a escola pode ser um agente fundamental de transformação, capacitando os jovens a se tornarem verdadeiros líderes de mudança e a fortalecerem as redes colaborativas com toda a sociedade. A união de diferentes gerações e habilidades, pautada nos princípios de inclusão e sustentabilidade, é o caminho para construir um futuro próspero para todos.</w:t>
      </w:r>
    </w:p>
    <w:p w14:paraId="560C8208" w14:textId="77777777" w:rsidR="009C550E" w:rsidRDefault="009C550E">
      <w:pPr>
        <w:tabs>
          <w:tab w:val="left" w:pos="519"/>
        </w:tabs>
        <w:spacing w:line="360" w:lineRule="auto"/>
        <w:ind w:firstLine="720"/>
        <w:jc w:val="both"/>
        <w:rPr>
          <w:rFonts w:ascii="Times New Roman" w:eastAsia="Times New Roman" w:hAnsi="Times New Roman" w:cs="Times New Roman"/>
          <w:sz w:val="24"/>
          <w:szCs w:val="24"/>
        </w:rPr>
      </w:pPr>
    </w:p>
    <w:p w14:paraId="38E56265" w14:textId="77777777" w:rsidR="009C550E" w:rsidRDefault="00000000">
      <w:pPr>
        <w:numPr>
          <w:ilvl w:val="0"/>
          <w:numId w:val="1"/>
        </w:numPr>
        <w:pBdr>
          <w:top w:val="nil"/>
          <w:left w:val="nil"/>
          <w:bottom w:val="nil"/>
          <w:right w:val="nil"/>
          <w:between w:val="nil"/>
        </w:pBdr>
        <w:tabs>
          <w:tab w:val="left" w:pos="530"/>
        </w:tabs>
        <w:spacing w:line="360" w:lineRule="auto"/>
        <w:ind w:left="140" w:right="137" w:firstLine="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Professor Destaque:Aurora Luiz Bodanese: “Por onde </w:t>
      </w:r>
      <w:r>
        <w:rPr>
          <w:rFonts w:ascii="Times New Roman" w:eastAsia="Times New Roman" w:hAnsi="Times New Roman" w:cs="Times New Roman"/>
          <w:sz w:val="24"/>
          <w:szCs w:val="24"/>
        </w:rPr>
        <w:t>passamos</w:t>
      </w:r>
      <w:r>
        <w:rPr>
          <w:rFonts w:ascii="Times New Roman" w:eastAsia="Times New Roman" w:hAnsi="Times New Roman" w:cs="Times New Roman"/>
          <w:color w:val="000000"/>
          <w:sz w:val="24"/>
          <w:szCs w:val="24"/>
        </w:rPr>
        <w:t>, qual impacto transformador o professor resultou para a escola ou entidade?</w:t>
      </w:r>
    </w:p>
    <w:p w14:paraId="52FC8F56" w14:textId="77777777" w:rsidR="009C550E" w:rsidRDefault="00000000">
      <w:pPr>
        <w:tabs>
          <w:tab w:val="left" w:pos="530"/>
        </w:tabs>
        <w:spacing w:line="360" w:lineRule="auto"/>
        <w:ind w:right="1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Professor (a) é aquele que acredita na força da juventude e no poder do conhecimento como ferramenta de transformação. Sua atuação vai muito além do quadro e do giz: instiga a curiosidade, estimula a criatividade e valoriza o protagonismo juvenil como motor da aprendizagem. Ao incentivar os estudantes a irem além dos livros,  cria oportunidades para que cada jovem descubra seu potencial, desenvolva autonomia e construa projetos significativos para sua vida e comunidade.</w:t>
      </w:r>
    </w:p>
    <w:p w14:paraId="3E13BD7E" w14:textId="77777777" w:rsidR="00BC347E" w:rsidRDefault="00000000">
      <w:pPr>
        <w:tabs>
          <w:tab w:val="left" w:pos="53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professora </w:t>
      </w:r>
      <w:r w:rsidR="00BE5E50">
        <w:rPr>
          <w:rFonts w:ascii="Times New Roman" w:eastAsia="Times New Roman" w:hAnsi="Times New Roman" w:cs="Times New Roman"/>
          <w:sz w:val="24"/>
          <w:szCs w:val="24"/>
        </w:rPr>
        <w:t>Cláudia</w:t>
      </w:r>
      <w:r>
        <w:rPr>
          <w:rFonts w:ascii="Times New Roman" w:eastAsia="Times New Roman" w:hAnsi="Times New Roman" w:cs="Times New Roman"/>
          <w:sz w:val="24"/>
          <w:szCs w:val="24"/>
        </w:rPr>
        <w:t xml:space="preserve"> </w:t>
      </w:r>
      <w:r w:rsidR="00BC347E">
        <w:rPr>
          <w:rFonts w:ascii="Times New Roman" w:eastAsia="Times New Roman" w:hAnsi="Times New Roman" w:cs="Times New Roman"/>
          <w:sz w:val="24"/>
          <w:szCs w:val="24"/>
        </w:rPr>
        <w:t>é</w:t>
      </w:r>
      <w:r>
        <w:rPr>
          <w:rFonts w:ascii="Times New Roman" w:eastAsia="Times New Roman" w:hAnsi="Times New Roman" w:cs="Times New Roman"/>
          <w:sz w:val="24"/>
          <w:szCs w:val="24"/>
        </w:rPr>
        <w:t xml:space="preserve"> dedica</w:t>
      </w:r>
      <w:r w:rsidR="00BC347E">
        <w:rPr>
          <w:rFonts w:ascii="Times New Roman" w:eastAsia="Times New Roman" w:hAnsi="Times New Roman" w:cs="Times New Roman"/>
          <w:sz w:val="24"/>
          <w:szCs w:val="24"/>
        </w:rPr>
        <w:t>da</w:t>
      </w:r>
      <w:r>
        <w:rPr>
          <w:rFonts w:ascii="Times New Roman" w:eastAsia="Times New Roman" w:hAnsi="Times New Roman" w:cs="Times New Roman"/>
          <w:sz w:val="24"/>
          <w:szCs w:val="24"/>
        </w:rPr>
        <w:t>, comprom</w:t>
      </w:r>
      <w:r w:rsidR="00BC347E">
        <w:rPr>
          <w:rFonts w:ascii="Times New Roman" w:eastAsia="Times New Roman" w:hAnsi="Times New Roman" w:cs="Times New Roman"/>
          <w:sz w:val="24"/>
          <w:szCs w:val="24"/>
        </w:rPr>
        <w:t>etida</w:t>
      </w:r>
      <w:r>
        <w:rPr>
          <w:rFonts w:ascii="Times New Roman" w:eastAsia="Times New Roman" w:hAnsi="Times New Roman" w:cs="Times New Roman"/>
          <w:sz w:val="24"/>
          <w:szCs w:val="24"/>
        </w:rPr>
        <w:t xml:space="preserve"> e in</w:t>
      </w:r>
      <w:r w:rsidR="00BC347E">
        <w:rPr>
          <w:rFonts w:ascii="Times New Roman" w:eastAsia="Times New Roman" w:hAnsi="Times New Roman" w:cs="Times New Roman"/>
          <w:sz w:val="24"/>
          <w:szCs w:val="24"/>
        </w:rPr>
        <w:t>centina os estudantes a buscarem o conhecimento, s</w:t>
      </w:r>
      <w:r>
        <w:rPr>
          <w:rFonts w:ascii="Times New Roman" w:eastAsia="Times New Roman" w:hAnsi="Times New Roman" w:cs="Times New Roman"/>
          <w:sz w:val="24"/>
          <w:szCs w:val="24"/>
        </w:rPr>
        <w:t xml:space="preserve">ua atuação vai muito além da sala de aula, </w:t>
      </w:r>
      <w:r w:rsidR="00BC347E">
        <w:rPr>
          <w:rFonts w:ascii="Times New Roman" w:eastAsia="Times New Roman" w:hAnsi="Times New Roman" w:cs="Times New Roman"/>
          <w:sz w:val="24"/>
          <w:szCs w:val="24"/>
        </w:rPr>
        <w:t>em todos esses anos de professora</w:t>
      </w:r>
      <w:r>
        <w:rPr>
          <w:rFonts w:ascii="Times New Roman" w:eastAsia="Times New Roman" w:hAnsi="Times New Roman" w:cs="Times New Roman"/>
          <w:sz w:val="24"/>
          <w:szCs w:val="24"/>
        </w:rPr>
        <w:t>,</w:t>
      </w:r>
      <w:r w:rsidR="00BC347E">
        <w:rPr>
          <w:rFonts w:ascii="Times New Roman" w:eastAsia="Times New Roman" w:hAnsi="Times New Roman" w:cs="Times New Roman"/>
          <w:sz w:val="24"/>
          <w:szCs w:val="24"/>
        </w:rPr>
        <w:t xml:space="preserve"> ela</w:t>
      </w:r>
      <w:r>
        <w:rPr>
          <w:rFonts w:ascii="Times New Roman" w:eastAsia="Times New Roman" w:hAnsi="Times New Roman" w:cs="Times New Roman"/>
          <w:sz w:val="24"/>
          <w:szCs w:val="24"/>
        </w:rPr>
        <w:t xml:space="preserve"> despert</w:t>
      </w:r>
      <w:r w:rsidR="00E504FB">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talentos e incentiva seus alunos a acreditarem em seu próprio potencial.</w:t>
      </w:r>
      <w:r w:rsidR="00BC347E">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 xml:space="preserve">esenvolve projetos </w:t>
      </w:r>
      <w:r w:rsidR="00BC347E">
        <w:rPr>
          <w:rFonts w:ascii="Times New Roman" w:eastAsia="Times New Roman" w:hAnsi="Times New Roman" w:cs="Times New Roman"/>
          <w:sz w:val="24"/>
          <w:szCs w:val="24"/>
        </w:rPr>
        <w:t xml:space="preserve">de </w:t>
      </w:r>
      <w:r>
        <w:rPr>
          <w:rFonts w:ascii="Times New Roman" w:eastAsia="Times New Roman" w:hAnsi="Times New Roman" w:cs="Times New Roman"/>
          <w:sz w:val="24"/>
          <w:szCs w:val="24"/>
        </w:rPr>
        <w:t>pesquisa</w:t>
      </w:r>
      <w:r w:rsidR="00BC347E">
        <w:rPr>
          <w:rFonts w:ascii="Times New Roman" w:eastAsia="Times New Roman" w:hAnsi="Times New Roman" w:cs="Times New Roman"/>
          <w:sz w:val="24"/>
          <w:szCs w:val="24"/>
        </w:rPr>
        <w:t xml:space="preserve"> com os estudantes</w:t>
      </w:r>
      <w:r>
        <w:rPr>
          <w:rFonts w:ascii="Times New Roman" w:eastAsia="Times New Roman" w:hAnsi="Times New Roman" w:cs="Times New Roman"/>
          <w:sz w:val="24"/>
          <w:szCs w:val="24"/>
        </w:rPr>
        <w:t>,</w:t>
      </w:r>
      <w:r w:rsidR="00BC347E">
        <w:rPr>
          <w:rFonts w:ascii="Times New Roman" w:eastAsia="Times New Roman" w:hAnsi="Times New Roman" w:cs="Times New Roman"/>
          <w:sz w:val="24"/>
          <w:szCs w:val="24"/>
        </w:rPr>
        <w:t xml:space="preserve"> </w:t>
      </w:r>
      <w:r w:rsidR="00E504FB">
        <w:rPr>
          <w:rFonts w:ascii="Times New Roman" w:eastAsia="Times New Roman" w:hAnsi="Times New Roman" w:cs="Times New Roman"/>
          <w:sz w:val="24"/>
          <w:szCs w:val="24"/>
        </w:rPr>
        <w:t>destacando a</w:t>
      </w:r>
      <w:r w:rsidR="00BC347E">
        <w:rPr>
          <w:rFonts w:ascii="Times New Roman" w:eastAsia="Times New Roman" w:hAnsi="Times New Roman" w:cs="Times New Roman"/>
          <w:sz w:val="24"/>
          <w:szCs w:val="24"/>
        </w:rPr>
        <w:t xml:space="preserve"> importancia do</w:t>
      </w:r>
      <w:r>
        <w:rPr>
          <w:rFonts w:ascii="Times New Roman" w:eastAsia="Times New Roman" w:hAnsi="Times New Roman" w:cs="Times New Roman"/>
          <w:sz w:val="24"/>
          <w:szCs w:val="24"/>
        </w:rPr>
        <w:t xml:space="preserve"> trabalho em equipe, </w:t>
      </w:r>
      <w:r w:rsidR="00E504FB">
        <w:rPr>
          <w:rFonts w:ascii="Times New Roman" w:eastAsia="Times New Roman" w:hAnsi="Times New Roman" w:cs="Times New Roman"/>
          <w:sz w:val="24"/>
          <w:szCs w:val="24"/>
        </w:rPr>
        <w:t>pois</w:t>
      </w:r>
      <w:r>
        <w:rPr>
          <w:rFonts w:ascii="Times New Roman" w:eastAsia="Times New Roman" w:hAnsi="Times New Roman" w:cs="Times New Roman"/>
          <w:sz w:val="24"/>
          <w:szCs w:val="24"/>
        </w:rPr>
        <w:t xml:space="preserve"> com convicção </w:t>
      </w:r>
      <w:r w:rsidR="00E504FB">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conhecimento </w:t>
      </w:r>
      <w:r w:rsidR="00E504FB">
        <w:rPr>
          <w:rFonts w:ascii="Times New Roman" w:eastAsia="Times New Roman" w:hAnsi="Times New Roman" w:cs="Times New Roman"/>
          <w:sz w:val="24"/>
          <w:szCs w:val="24"/>
        </w:rPr>
        <w:t>os projetos</w:t>
      </w:r>
      <w:r>
        <w:rPr>
          <w:rFonts w:ascii="Times New Roman" w:eastAsia="Times New Roman" w:hAnsi="Times New Roman" w:cs="Times New Roman"/>
          <w:sz w:val="24"/>
          <w:szCs w:val="24"/>
        </w:rPr>
        <w:t xml:space="preserve"> ganha</w:t>
      </w:r>
      <w:r w:rsidR="00E504FB">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sentido </w:t>
      </w:r>
      <w:r w:rsidR="00E504FB">
        <w:rPr>
          <w:rFonts w:ascii="Times New Roman" w:eastAsia="Times New Roman" w:hAnsi="Times New Roman" w:cs="Times New Roman"/>
          <w:sz w:val="24"/>
          <w:szCs w:val="24"/>
        </w:rPr>
        <w:t>e podem ser</w:t>
      </w:r>
      <w:r>
        <w:rPr>
          <w:rFonts w:ascii="Times New Roman" w:eastAsia="Times New Roman" w:hAnsi="Times New Roman" w:cs="Times New Roman"/>
          <w:sz w:val="24"/>
          <w:szCs w:val="24"/>
        </w:rPr>
        <w:t xml:space="preserve"> aplicado à realidade. </w:t>
      </w:r>
    </w:p>
    <w:p w14:paraId="16597027" w14:textId="77777777" w:rsidR="009C550E" w:rsidRDefault="00BC347E">
      <w:pPr>
        <w:tabs>
          <w:tab w:val="left" w:pos="53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E5E50">
        <w:rPr>
          <w:rFonts w:ascii="Times New Roman" w:eastAsia="Times New Roman" w:hAnsi="Times New Roman" w:cs="Times New Roman"/>
          <w:sz w:val="24"/>
          <w:szCs w:val="24"/>
        </w:rPr>
        <w:t>Cláudia</w:t>
      </w:r>
      <w:r>
        <w:rPr>
          <w:rFonts w:ascii="Times New Roman" w:eastAsia="Times New Roman" w:hAnsi="Times New Roman" w:cs="Times New Roman"/>
          <w:sz w:val="24"/>
          <w:szCs w:val="24"/>
        </w:rPr>
        <w:t xml:space="preserve"> incentiva e instiga  a curiosidade e o trabalho em equipe</w:t>
      </w:r>
      <w:r w:rsidR="00E504FB">
        <w:rPr>
          <w:rFonts w:ascii="Times New Roman" w:eastAsia="Times New Roman" w:hAnsi="Times New Roman" w:cs="Times New Roman"/>
          <w:sz w:val="24"/>
          <w:szCs w:val="24"/>
        </w:rPr>
        <w:t>, faz</w:t>
      </w:r>
      <w:r>
        <w:rPr>
          <w:rFonts w:ascii="Times New Roman" w:eastAsia="Times New Roman" w:hAnsi="Times New Roman" w:cs="Times New Roman"/>
          <w:sz w:val="24"/>
          <w:szCs w:val="24"/>
        </w:rPr>
        <w:t xml:space="preserve"> com que cada estudante se sinta capaz de criar, pensar criticamente e agir de forma transformadora na comunidade escolar</w:t>
      </w:r>
      <w:r w:rsidR="00E504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acompanha os alunos em feiras de ciências, projetos interdisciplinares,  fortalecendo o vínculo entre teoria e prática</w:t>
      </w:r>
      <w:r w:rsidR="00E504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mostrando que aprender pode e deve ser uma experiência significativa e prazerosa.</w:t>
      </w:r>
      <w:r>
        <w:rPr>
          <w:rFonts w:ascii="Times New Roman" w:eastAsia="Times New Roman" w:hAnsi="Times New Roman" w:cs="Times New Roman"/>
          <w:sz w:val="24"/>
          <w:szCs w:val="24"/>
        </w:rPr>
        <w:tab/>
      </w:r>
      <w:r w:rsidR="00E504FB">
        <w:rPr>
          <w:rFonts w:ascii="Times New Roman" w:eastAsia="Times New Roman" w:hAnsi="Times New Roman" w:cs="Times New Roman"/>
          <w:sz w:val="24"/>
          <w:szCs w:val="24"/>
        </w:rPr>
        <w:t>Com sua dedeicação</w:t>
      </w:r>
      <w:r>
        <w:rPr>
          <w:rFonts w:ascii="Times New Roman" w:eastAsia="Times New Roman" w:hAnsi="Times New Roman" w:cs="Times New Roman"/>
          <w:sz w:val="24"/>
          <w:szCs w:val="24"/>
        </w:rPr>
        <w:t xml:space="preserve"> os jovens sentem que têm voz, vez e espaço para criar</w:t>
      </w:r>
      <w:r w:rsidR="00E504FB">
        <w:rPr>
          <w:rFonts w:ascii="Times New Roman" w:eastAsia="Times New Roman" w:hAnsi="Times New Roman" w:cs="Times New Roman"/>
          <w:sz w:val="24"/>
          <w:szCs w:val="24"/>
        </w:rPr>
        <w:t>, a</w:t>
      </w:r>
      <w:r>
        <w:rPr>
          <w:rFonts w:ascii="Times New Roman" w:eastAsia="Times New Roman" w:hAnsi="Times New Roman" w:cs="Times New Roman"/>
          <w:sz w:val="24"/>
          <w:szCs w:val="24"/>
        </w:rPr>
        <w:t xml:space="preserve">ssim, a professora </w:t>
      </w:r>
      <w:r w:rsidR="00BE5E50">
        <w:rPr>
          <w:rFonts w:ascii="Times New Roman" w:eastAsia="Times New Roman" w:hAnsi="Times New Roman" w:cs="Times New Roman"/>
          <w:sz w:val="24"/>
          <w:szCs w:val="24"/>
        </w:rPr>
        <w:t>Cláudia</w:t>
      </w:r>
      <w:r>
        <w:rPr>
          <w:rFonts w:ascii="Times New Roman" w:eastAsia="Times New Roman" w:hAnsi="Times New Roman" w:cs="Times New Roman"/>
          <w:sz w:val="24"/>
          <w:szCs w:val="24"/>
        </w:rPr>
        <w:t xml:space="preserve"> representa, com excelência, o slogan da Fundação Aurora Luiz Bodanese: “Por onde passamos, transformamos.” Por onde ela passa, deixa </w:t>
      </w:r>
      <w:r w:rsidR="00E504FB">
        <w:rPr>
          <w:rFonts w:ascii="Times New Roman" w:eastAsia="Times New Roman" w:hAnsi="Times New Roman" w:cs="Times New Roman"/>
          <w:sz w:val="24"/>
          <w:szCs w:val="24"/>
        </w:rPr>
        <w:t>seu</w:t>
      </w:r>
      <w:r>
        <w:rPr>
          <w:rFonts w:ascii="Times New Roman" w:eastAsia="Times New Roman" w:hAnsi="Times New Roman" w:cs="Times New Roman"/>
          <w:sz w:val="24"/>
          <w:szCs w:val="24"/>
        </w:rPr>
        <w:t xml:space="preserve"> conhecimento, empatia e transformação, um legado que inspira alunos</w:t>
      </w:r>
      <w:r w:rsidR="00E504FB">
        <w:rPr>
          <w:rFonts w:ascii="Times New Roman" w:eastAsia="Times New Roman" w:hAnsi="Times New Roman" w:cs="Times New Roman"/>
          <w:sz w:val="24"/>
          <w:szCs w:val="24"/>
        </w:rPr>
        <w:t xml:space="preserve"> a acreditarem em seus potenciais.</w:t>
      </w:r>
    </w:p>
    <w:p w14:paraId="003058CC" w14:textId="77777777" w:rsidR="009C550E" w:rsidRDefault="009C550E">
      <w:pPr>
        <w:tabs>
          <w:tab w:val="left" w:pos="530"/>
        </w:tabs>
        <w:spacing w:line="360" w:lineRule="auto"/>
        <w:jc w:val="center"/>
        <w:rPr>
          <w:rFonts w:ascii="Times New Roman" w:eastAsia="Times New Roman" w:hAnsi="Times New Roman" w:cs="Times New Roman"/>
          <w:sz w:val="24"/>
          <w:szCs w:val="24"/>
        </w:rPr>
      </w:pPr>
    </w:p>
    <w:p w14:paraId="59CB284E" w14:textId="77777777" w:rsidR="00BE5E50" w:rsidRDefault="00BE5E50">
      <w:pPr>
        <w:tabs>
          <w:tab w:val="left" w:pos="53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17CB5DA" wp14:editId="2030306D">
            <wp:extent cx="4013062" cy="1802765"/>
            <wp:effectExtent l="0" t="0" r="6985" b="6985"/>
            <wp:docPr id="132847923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79232" name="Imagem 132847923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31466" cy="1811033"/>
                    </a:xfrm>
                    <a:prstGeom prst="rect">
                      <a:avLst/>
                    </a:prstGeom>
                  </pic:spPr>
                </pic:pic>
              </a:graphicData>
            </a:graphic>
          </wp:inline>
        </w:drawing>
      </w:r>
    </w:p>
    <w:p w14:paraId="61D619E4" w14:textId="77777777" w:rsidR="00BE5E50" w:rsidRDefault="00BE5E50" w:rsidP="00BE5E50">
      <w:pPr>
        <w:tabs>
          <w:tab w:val="left" w:pos="53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Imagem da mostra científica na escola</w:t>
      </w:r>
    </w:p>
    <w:p w14:paraId="6DAC3B15" w14:textId="77777777" w:rsidR="009C550E" w:rsidRDefault="00000000">
      <w:pPr>
        <w:tabs>
          <w:tab w:val="left" w:pos="53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26DC9A0" wp14:editId="68DCD30B">
            <wp:extent cx="4049550" cy="2497067"/>
            <wp:effectExtent l="0" t="0" r="0" b="0"/>
            <wp:docPr id="193388038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4"/>
                    <a:srcRect r="4558" b="21596"/>
                    <a:stretch>
                      <a:fillRect/>
                    </a:stretch>
                  </pic:blipFill>
                  <pic:spPr>
                    <a:xfrm>
                      <a:off x="0" y="0"/>
                      <a:ext cx="4049550" cy="2497067"/>
                    </a:xfrm>
                    <a:prstGeom prst="rect">
                      <a:avLst/>
                    </a:prstGeom>
                    <a:ln/>
                  </pic:spPr>
                </pic:pic>
              </a:graphicData>
            </a:graphic>
          </wp:inline>
        </w:drawing>
      </w:r>
    </w:p>
    <w:p w14:paraId="03638D1E" w14:textId="77777777" w:rsidR="009C550E" w:rsidRDefault="00000000">
      <w:pPr>
        <w:tabs>
          <w:tab w:val="left" w:pos="53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Imagem da mostra científica regional na 7ª CRE</w:t>
      </w:r>
    </w:p>
    <w:p w14:paraId="1D296E60" w14:textId="77777777" w:rsidR="009C550E" w:rsidRDefault="009C550E">
      <w:pPr>
        <w:tabs>
          <w:tab w:val="left" w:pos="530"/>
        </w:tabs>
        <w:spacing w:line="360" w:lineRule="auto"/>
        <w:jc w:val="center"/>
        <w:rPr>
          <w:rFonts w:ascii="Times New Roman" w:eastAsia="Times New Roman" w:hAnsi="Times New Roman" w:cs="Times New Roman"/>
          <w:sz w:val="24"/>
          <w:szCs w:val="24"/>
        </w:rPr>
      </w:pPr>
    </w:p>
    <w:p w14:paraId="597C0E5F" w14:textId="77777777" w:rsidR="009C550E" w:rsidRDefault="009C550E">
      <w:pPr>
        <w:spacing w:before="43"/>
        <w:ind w:right="4"/>
        <w:rPr>
          <w:rFonts w:ascii="Times New Roman" w:eastAsia="Times New Roman" w:hAnsi="Times New Roman" w:cs="Times New Roman"/>
          <w:b/>
          <w:color w:val="000000"/>
          <w:sz w:val="24"/>
          <w:szCs w:val="24"/>
        </w:rPr>
      </w:pPr>
    </w:p>
    <w:sectPr w:rsidR="009C550E">
      <w:pgSz w:w="11910" w:h="16840"/>
      <w:pgMar w:top="1360" w:right="992" w:bottom="1380" w:left="992" w:header="701" w:footer="11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EC2E3" w14:textId="77777777" w:rsidR="008A238B" w:rsidRDefault="008A238B">
      <w:r>
        <w:separator/>
      </w:r>
    </w:p>
  </w:endnote>
  <w:endnote w:type="continuationSeparator" w:id="0">
    <w:p w14:paraId="7300BB3E" w14:textId="77777777" w:rsidR="008A238B" w:rsidRDefault="008A2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8698A" w14:textId="77777777" w:rsidR="009C550E"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0288" behindDoc="1" locked="0" layoutInCell="1" hidden="0" allowOverlap="1" wp14:anchorId="21AB8AEA" wp14:editId="4CFCF11F">
              <wp:simplePos x="0" y="0"/>
              <wp:positionH relativeFrom="column">
                <wp:posOffset>660464</wp:posOffset>
              </wp:positionH>
              <wp:positionV relativeFrom="paragraph">
                <wp:posOffset>9793801</wp:posOffset>
              </wp:positionV>
              <wp:extent cx="4980940" cy="466725"/>
              <wp:effectExtent l="0" t="0" r="0" b="0"/>
              <wp:wrapNone/>
              <wp:docPr id="1933880374" name="Retângulo 1933880374"/>
              <wp:cNvGraphicFramePr/>
              <a:graphic xmlns:a="http://schemas.openxmlformats.org/drawingml/2006/main">
                <a:graphicData uri="http://schemas.microsoft.com/office/word/2010/wordprocessingShape">
                  <wps:wsp>
                    <wps:cNvSpPr/>
                    <wps:spPr>
                      <a:xfrm>
                        <a:off x="2860293" y="3551400"/>
                        <a:ext cx="4971415" cy="457200"/>
                      </a:xfrm>
                      <a:prstGeom prst="rect">
                        <a:avLst/>
                      </a:prstGeom>
                      <a:noFill/>
                      <a:ln>
                        <a:noFill/>
                      </a:ln>
                    </wps:spPr>
                    <wps:txbx>
                      <w:txbxContent>
                        <w:p w14:paraId="1EBB225B" w14:textId="77777777" w:rsidR="009C550E" w:rsidRDefault="00000000">
                          <w:pPr>
                            <w:spacing w:before="10"/>
                            <w:ind w:right="4"/>
                            <w:jc w:val="center"/>
                            <w:textDirection w:val="btLr"/>
                          </w:pPr>
                          <w:r>
                            <w:rPr>
                              <w:rFonts w:ascii="Times New Roman" w:eastAsia="Times New Roman" w:hAnsi="Times New Roman" w:cs="Times New Roman"/>
                              <w:b/>
                              <w:color w:val="000000"/>
                              <w:sz w:val="20"/>
                            </w:rPr>
                            <w:t>Fundação Aury Luiz Bodanese</w:t>
                          </w:r>
                        </w:p>
                        <w:p w14:paraId="0C21CCB6" w14:textId="77777777" w:rsidR="009C550E" w:rsidRDefault="00000000">
                          <w:pPr>
                            <w:spacing w:before="1" w:line="228" w:lineRule="auto"/>
                            <w:ind w:left="3" w:right="4" w:firstLine="3"/>
                            <w:jc w:val="center"/>
                            <w:textDirection w:val="btLr"/>
                          </w:pPr>
                          <w:r>
                            <w:rPr>
                              <w:rFonts w:ascii="Times New Roman" w:eastAsia="Times New Roman" w:hAnsi="Times New Roman" w:cs="Times New Roman"/>
                              <w:color w:val="000000"/>
                              <w:sz w:val="20"/>
                            </w:rPr>
                            <w:t>www.falb.org.br</w:t>
                          </w:r>
                        </w:p>
                        <w:p w14:paraId="07B718D2" w14:textId="77777777" w:rsidR="009C550E" w:rsidRDefault="00000000">
                          <w:pPr>
                            <w:spacing w:line="228" w:lineRule="auto"/>
                            <w:ind w:left="4" w:right="4" w:firstLine="4"/>
                            <w:jc w:val="center"/>
                            <w:textDirection w:val="btLr"/>
                          </w:pPr>
                          <w:r>
                            <w:rPr>
                              <w:rFonts w:ascii="Times New Roman" w:eastAsia="Times New Roman" w:hAnsi="Times New Roman" w:cs="Times New Roman"/>
                              <w:color w:val="000000"/>
                              <w:sz w:val="20"/>
                            </w:rPr>
                            <w:t>Rua João Martins, 219 D, Bairro São Cristóvão | CEP: 89803-901 | Chapecó/SC | (49) 3321 3124</w:t>
                          </w:r>
                        </w:p>
                      </w:txbxContent>
                    </wps:txbx>
                    <wps:bodyPr spcFirstLastPara="1" wrap="square" lIns="0" tIns="0" rIns="0" bIns="0" anchor="t" anchorCtr="0">
                      <a:noAutofit/>
                    </wps:bodyPr>
                  </wps:wsp>
                </a:graphicData>
              </a:graphic>
            </wp:anchor>
          </w:drawing>
        </mc:Choice>
        <mc:Fallback>
          <w:pict>
            <v:rect w14:anchorId="21AB8AEA" id="Retângulo 1933880374" o:spid="_x0000_s1026" style="position:absolute;margin-left:52pt;margin-top:771.15pt;width:392.2pt;height:36.7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" filled="f" stroked="f">
              <v:textbox inset="0,0,0,0">
                <w:txbxContent>
                  <w:p w14:paraId="1EBB225B" w14:textId="77777777" w:rsidR="009C550E" w:rsidRDefault="00000000">
                    <w:pPr>
                      <w:spacing w:before="10"/>
                      <w:ind w:right="4"/>
                      <w:jc w:val="center"/>
                      <w:textDirection w:val="btLr"/>
                    </w:pPr>
                    <w:r>
                      <w:rPr>
                        <w:rFonts w:ascii="Times New Roman" w:eastAsia="Times New Roman" w:hAnsi="Times New Roman" w:cs="Times New Roman"/>
                        <w:b/>
                        <w:color w:val="000000"/>
                        <w:sz w:val="20"/>
                      </w:rPr>
                      <w:t>Fundação Aury Luiz Bodanese</w:t>
                    </w:r>
                  </w:p>
                  <w:p w14:paraId="0C21CCB6" w14:textId="77777777" w:rsidR="009C550E" w:rsidRDefault="00000000">
                    <w:pPr>
                      <w:spacing w:before="1" w:line="228" w:lineRule="auto"/>
                      <w:ind w:left="3" w:right="4" w:firstLine="3"/>
                      <w:jc w:val="center"/>
                      <w:textDirection w:val="btLr"/>
                    </w:pPr>
                    <w:r>
                      <w:rPr>
                        <w:rFonts w:ascii="Times New Roman" w:eastAsia="Times New Roman" w:hAnsi="Times New Roman" w:cs="Times New Roman"/>
                        <w:color w:val="000000"/>
                        <w:sz w:val="20"/>
                      </w:rPr>
                      <w:t>www.falb.org.br</w:t>
                    </w:r>
                  </w:p>
                  <w:p w14:paraId="07B718D2" w14:textId="77777777" w:rsidR="009C550E" w:rsidRDefault="00000000">
                    <w:pPr>
                      <w:spacing w:line="228" w:lineRule="auto"/>
                      <w:ind w:left="4" w:right="4" w:firstLine="4"/>
                      <w:jc w:val="center"/>
                      <w:textDirection w:val="btLr"/>
                    </w:pPr>
                    <w:r>
                      <w:rPr>
                        <w:rFonts w:ascii="Times New Roman" w:eastAsia="Times New Roman" w:hAnsi="Times New Roman" w:cs="Times New Roman"/>
                        <w:color w:val="000000"/>
                        <w:sz w:val="20"/>
                      </w:rPr>
                      <w:t>Rua João Martins, 219 D, Bairro São Cristóvão | CEP: 89803-901 | Chapecó/SC | (49) 3321 3124</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EF5C5" w14:textId="77777777" w:rsidR="008A238B" w:rsidRDefault="008A238B">
      <w:r>
        <w:separator/>
      </w:r>
    </w:p>
  </w:footnote>
  <w:footnote w:type="continuationSeparator" w:id="0">
    <w:p w14:paraId="5FF1EE4E" w14:textId="77777777" w:rsidR="008A238B" w:rsidRDefault="008A23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0965" w14:textId="77777777" w:rsidR="009C550E" w:rsidRDefault="00000000">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58240" behindDoc="1" locked="0" layoutInCell="1" hidden="0" allowOverlap="1" wp14:anchorId="5E873AB0" wp14:editId="04E3621C">
          <wp:simplePos x="0" y="0"/>
          <wp:positionH relativeFrom="page">
            <wp:posOffset>5295900</wp:posOffset>
          </wp:positionH>
          <wp:positionV relativeFrom="page">
            <wp:posOffset>445134</wp:posOffset>
          </wp:positionV>
          <wp:extent cx="1526540" cy="352425"/>
          <wp:effectExtent l="0" t="0" r="0" b="0"/>
          <wp:wrapNone/>
          <wp:docPr id="19338803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526540" cy="352425"/>
                  </a:xfrm>
                  <a:prstGeom prst="rect">
                    <a:avLst/>
                  </a:prstGeom>
                  <a:ln/>
                </pic:spPr>
              </pic:pic>
            </a:graphicData>
          </a:graphic>
        </wp:anchor>
      </w:drawing>
    </w:r>
    <w:r>
      <w:rPr>
        <w:noProof/>
        <w:color w:val="000000"/>
        <w:sz w:val="20"/>
        <w:szCs w:val="20"/>
      </w:rPr>
      <w:drawing>
        <wp:anchor distT="0" distB="0" distL="0" distR="0" simplePos="0" relativeHeight="251659264" behindDoc="1" locked="0" layoutInCell="1" hidden="0" allowOverlap="1" wp14:anchorId="22377C6E" wp14:editId="45AD3A8A">
          <wp:simplePos x="0" y="0"/>
          <wp:positionH relativeFrom="page">
            <wp:posOffset>766603</wp:posOffset>
          </wp:positionH>
          <wp:positionV relativeFrom="page">
            <wp:posOffset>486583</wp:posOffset>
          </wp:positionV>
          <wp:extent cx="1967187" cy="336206"/>
          <wp:effectExtent l="0" t="0" r="0" b="0"/>
          <wp:wrapNone/>
          <wp:docPr id="193388038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
                  <a:srcRect/>
                  <a:stretch>
                    <a:fillRect/>
                  </a:stretch>
                </pic:blipFill>
                <pic:spPr>
                  <a:xfrm>
                    <a:off x="0" y="0"/>
                    <a:ext cx="1967187" cy="33620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257BA4"/>
    <w:multiLevelType w:val="multilevel"/>
    <w:tmpl w:val="255C816A"/>
    <w:lvl w:ilvl="0">
      <w:start w:val="1"/>
      <w:numFmt w:val="decimal"/>
      <w:lvlText w:val="%1)"/>
      <w:lvlJc w:val="left"/>
      <w:pPr>
        <w:ind w:left="390" w:hanging="250"/>
      </w:pPr>
      <w:rPr>
        <w:rFonts w:ascii="Calibri" w:eastAsia="Calibri" w:hAnsi="Calibri" w:cs="Calibri"/>
        <w:b w:val="0"/>
        <w:i w:val="0"/>
        <w:sz w:val="24"/>
        <w:szCs w:val="24"/>
      </w:rPr>
    </w:lvl>
    <w:lvl w:ilvl="1">
      <w:numFmt w:val="bullet"/>
      <w:lvlText w:val="•"/>
      <w:lvlJc w:val="left"/>
      <w:pPr>
        <w:ind w:left="1352" w:hanging="250"/>
      </w:pPr>
    </w:lvl>
    <w:lvl w:ilvl="2">
      <w:numFmt w:val="bullet"/>
      <w:lvlText w:val="•"/>
      <w:lvlJc w:val="left"/>
      <w:pPr>
        <w:ind w:left="2304" w:hanging="250"/>
      </w:pPr>
    </w:lvl>
    <w:lvl w:ilvl="3">
      <w:numFmt w:val="bullet"/>
      <w:lvlText w:val="•"/>
      <w:lvlJc w:val="left"/>
      <w:pPr>
        <w:ind w:left="3256" w:hanging="250"/>
      </w:pPr>
    </w:lvl>
    <w:lvl w:ilvl="4">
      <w:numFmt w:val="bullet"/>
      <w:lvlText w:val="•"/>
      <w:lvlJc w:val="left"/>
      <w:pPr>
        <w:ind w:left="4208" w:hanging="250"/>
      </w:pPr>
    </w:lvl>
    <w:lvl w:ilvl="5">
      <w:numFmt w:val="bullet"/>
      <w:lvlText w:val="•"/>
      <w:lvlJc w:val="left"/>
      <w:pPr>
        <w:ind w:left="5161" w:hanging="250"/>
      </w:pPr>
    </w:lvl>
    <w:lvl w:ilvl="6">
      <w:numFmt w:val="bullet"/>
      <w:lvlText w:val="•"/>
      <w:lvlJc w:val="left"/>
      <w:pPr>
        <w:ind w:left="6113" w:hanging="250"/>
      </w:pPr>
    </w:lvl>
    <w:lvl w:ilvl="7">
      <w:numFmt w:val="bullet"/>
      <w:lvlText w:val="•"/>
      <w:lvlJc w:val="left"/>
      <w:pPr>
        <w:ind w:left="7065" w:hanging="250"/>
      </w:pPr>
    </w:lvl>
    <w:lvl w:ilvl="8">
      <w:numFmt w:val="bullet"/>
      <w:lvlText w:val="•"/>
      <w:lvlJc w:val="left"/>
      <w:pPr>
        <w:ind w:left="8017" w:hanging="250"/>
      </w:pPr>
    </w:lvl>
  </w:abstractNum>
  <w:num w:numId="1" w16cid:durableId="679622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E"/>
    <w:rsid w:val="000C78BF"/>
    <w:rsid w:val="001662F2"/>
    <w:rsid w:val="00180436"/>
    <w:rsid w:val="00215F9D"/>
    <w:rsid w:val="002D7778"/>
    <w:rsid w:val="0033557F"/>
    <w:rsid w:val="003A6FC8"/>
    <w:rsid w:val="00437E03"/>
    <w:rsid w:val="00793133"/>
    <w:rsid w:val="007B62BA"/>
    <w:rsid w:val="008A238B"/>
    <w:rsid w:val="008F6B3C"/>
    <w:rsid w:val="009C549F"/>
    <w:rsid w:val="009C550E"/>
    <w:rsid w:val="009F57C2"/>
    <w:rsid w:val="00A32F8E"/>
    <w:rsid w:val="00AC542C"/>
    <w:rsid w:val="00B56AD8"/>
    <w:rsid w:val="00BC347E"/>
    <w:rsid w:val="00BC4CBB"/>
    <w:rsid w:val="00BE5E50"/>
    <w:rsid w:val="00C40461"/>
    <w:rsid w:val="00E137B7"/>
    <w:rsid w:val="00E504FB"/>
    <w:rsid w:val="00ED61EB"/>
    <w:rsid w:val="00F629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144A8"/>
  <w15:docId w15:val="{5BB76CB4-782C-45AF-B026-C2BD0283D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3"/>
      <w:outlineLvl w:val="0"/>
    </w:pPr>
    <w:rPr>
      <w:b/>
      <w:sz w:val="36"/>
      <w:szCs w:val="36"/>
    </w:rPr>
  </w:style>
  <w:style w:type="paragraph" w:styleId="Ttulo2">
    <w:name w:val="heading 2"/>
    <w:basedOn w:val="Normal"/>
    <w:next w:val="Normal"/>
    <w:uiPriority w:val="9"/>
    <w:semiHidden/>
    <w:unhideWhenUsed/>
    <w:qFormat/>
    <w:pPr>
      <w:ind w:left="401" w:hanging="261"/>
      <w:jc w:val="both"/>
      <w:outlineLvl w:val="1"/>
    </w:pPr>
    <w:rPr>
      <w:b/>
      <w:sz w:val="24"/>
      <w:szCs w:val="24"/>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40" w:hanging="346"/>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s>
</file>

<file path=word/_rels/head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VkFrF+lEtjthWAq5MKMmYIJzlw==">CgMxLjA4AHIhMXU0bTFFMkZtV2VkeHRxOW50UG5sNGZmRjlzN3k1b0cx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2225</Words>
  <Characters>12019</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 FALB</dc:creator>
  <cp:lastModifiedBy>Darcivana Fatima Squena</cp:lastModifiedBy>
  <cp:revision>2</cp:revision>
  <dcterms:created xsi:type="dcterms:W3CDTF">2025-10-14T16:28:00Z</dcterms:created>
  <dcterms:modified xsi:type="dcterms:W3CDTF">2025-10-14T16:28:00Z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2021</vt:lpwstr>
  </property>
  <property fmtid="{D5CDD505-2E9C-101B-9397-08002B2CF9AE}" pid="4" name="LastSaved">
    <vt:filetime>2025-09-26T00:00:00Z</vt:filetime>
  </property>
  <property fmtid="{D5CDD505-2E9C-101B-9397-08002B2CF9AE}" pid="5" name="Producer">
    <vt:lpwstr>Microsoft® Word 2021</vt:lpwstr>
  </property>
</Properties>
</file>